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2029" w:rsidRPr="001E2029" w:rsidRDefault="001E2029" w:rsidP="001E2029">
      <w:pPr>
        <w:spacing w:line="315" w:lineRule="atLeast"/>
        <w:textAlignment w:val="baseline"/>
        <w:outlineLvl w:val="0"/>
        <w:rPr>
          <w:rFonts w:ascii="Verdana" w:eastAsia="Times New Roman" w:hAnsi="Verdana" w:cs="Times New Roman"/>
          <w:caps/>
          <w:color w:val="010101"/>
          <w:kern w:val="36"/>
          <w:sz w:val="26"/>
          <w:szCs w:val="26"/>
          <w:lang w:eastAsia="ru-RU"/>
        </w:rPr>
      </w:pPr>
      <w:r w:rsidRPr="001E2029">
        <w:rPr>
          <w:rFonts w:ascii="Verdana" w:eastAsia="Times New Roman" w:hAnsi="Verdana" w:cs="Times New Roman"/>
          <w:caps/>
          <w:color w:val="010101"/>
          <w:kern w:val="36"/>
          <w:sz w:val="26"/>
          <w:szCs w:val="26"/>
          <w:lang w:eastAsia="ru-RU"/>
        </w:rPr>
        <w:t>ДОГОВОР ГОСУДАРСТВ - УЧАСТНИКОВ СОДРУЖЕСТВА НЕЗАВИСИМЫХ ГОСУДАРСТВ О ПРОТИВОДЕЙСТВИИ ЛЕГАЛИЗАЦИИ (ОТМЫВАНИЮ) ПРЕСТУПНЫХ ДОХОДОВ И ФИНАНСИРОВАНИЮ ТЕРРОРИЗМА (ДУШАНБЕ, 5 ОКТЯБРЯ 2007 Г.)</w:t>
      </w:r>
    </w:p>
    <w:p w:rsidR="001E2029" w:rsidRPr="001E2029" w:rsidRDefault="001E2029" w:rsidP="001E2029">
      <w:pPr>
        <w:spacing w:after="0" w:line="330" w:lineRule="atLeast"/>
        <w:textAlignment w:val="baseline"/>
        <w:rPr>
          <w:rFonts w:ascii="Verdana" w:eastAsia="Times New Roman" w:hAnsi="Verdana" w:cs="Times New Roman"/>
          <w:color w:val="414040"/>
          <w:sz w:val="24"/>
          <w:szCs w:val="24"/>
          <w:lang w:eastAsia="ru-RU"/>
        </w:rPr>
      </w:pPr>
      <w:r w:rsidRPr="001E2029">
        <w:rPr>
          <w:rFonts w:ascii="Verdana" w:eastAsia="Times New Roman" w:hAnsi="Verdana" w:cs="Times New Roman"/>
          <w:color w:val="414040"/>
          <w:sz w:val="24"/>
          <w:szCs w:val="24"/>
          <w:lang w:eastAsia="ru-RU"/>
        </w:rPr>
        <w:t>Государства - участники Содружества Независимых Государств, именуемые в дальнейшем Сторонами,</w:t>
      </w:r>
    </w:p>
    <w:p w:rsidR="001E2029" w:rsidRPr="001E2029" w:rsidRDefault="001E2029" w:rsidP="001E2029">
      <w:pPr>
        <w:spacing w:after="0" w:line="330" w:lineRule="atLeast"/>
        <w:textAlignment w:val="baseline"/>
        <w:rPr>
          <w:rFonts w:ascii="Verdana" w:eastAsia="Times New Roman" w:hAnsi="Verdana" w:cs="Times New Roman"/>
          <w:color w:val="414040"/>
          <w:sz w:val="24"/>
          <w:szCs w:val="24"/>
          <w:lang w:eastAsia="ru-RU"/>
        </w:rPr>
      </w:pPr>
      <w:r w:rsidRPr="001E2029">
        <w:rPr>
          <w:rFonts w:ascii="Verdana" w:eastAsia="Times New Roman" w:hAnsi="Verdana" w:cs="Times New Roman"/>
          <w:i/>
          <w:iCs/>
          <w:color w:val="414040"/>
          <w:sz w:val="24"/>
          <w:szCs w:val="24"/>
          <w:bdr w:val="none" w:sz="0" w:space="0" w:color="auto" w:frame="1"/>
          <w:lang w:eastAsia="ru-RU"/>
        </w:rPr>
        <w:t>признавая,</w:t>
      </w:r>
      <w:r w:rsidRPr="001E2029">
        <w:rPr>
          <w:rFonts w:ascii="Verdana" w:eastAsia="Times New Roman" w:hAnsi="Verdana" w:cs="Times New Roman"/>
          <w:color w:val="414040"/>
          <w:sz w:val="24"/>
          <w:szCs w:val="24"/>
          <w:lang w:eastAsia="ru-RU"/>
        </w:rPr>
        <w:t> что борьба с организованной преступностью, коррупцией, терроризмом, иными тяжкими и особо тяжкими преступлениями требует использования современных и эффективных форм, методов и средств,</w:t>
      </w:r>
    </w:p>
    <w:p w:rsidR="001E2029" w:rsidRPr="001E2029" w:rsidRDefault="001E2029" w:rsidP="001E2029">
      <w:pPr>
        <w:spacing w:after="0" w:line="330" w:lineRule="atLeast"/>
        <w:textAlignment w:val="baseline"/>
        <w:rPr>
          <w:rFonts w:ascii="Verdana" w:eastAsia="Times New Roman" w:hAnsi="Verdana" w:cs="Times New Roman"/>
          <w:color w:val="414040"/>
          <w:sz w:val="24"/>
          <w:szCs w:val="24"/>
          <w:lang w:eastAsia="ru-RU"/>
        </w:rPr>
      </w:pPr>
      <w:r w:rsidRPr="001E2029">
        <w:rPr>
          <w:rFonts w:ascii="Verdana" w:eastAsia="Times New Roman" w:hAnsi="Verdana" w:cs="Times New Roman"/>
          <w:i/>
          <w:iCs/>
          <w:color w:val="414040"/>
          <w:sz w:val="24"/>
          <w:szCs w:val="24"/>
          <w:bdr w:val="none" w:sz="0" w:space="0" w:color="auto" w:frame="1"/>
          <w:lang w:eastAsia="ru-RU"/>
        </w:rPr>
        <w:t>считая, </w:t>
      </w:r>
      <w:r w:rsidRPr="001E2029">
        <w:rPr>
          <w:rFonts w:ascii="Verdana" w:eastAsia="Times New Roman" w:hAnsi="Verdana" w:cs="Times New Roman"/>
          <w:color w:val="414040"/>
          <w:sz w:val="24"/>
          <w:szCs w:val="24"/>
          <w:lang w:eastAsia="ru-RU"/>
        </w:rPr>
        <w:t>что одним из таких методов является лишение преступников доходов от преступной деятельности и других средств, используемых для совершения преступлений,</w:t>
      </w:r>
    </w:p>
    <w:p w:rsidR="001E2029" w:rsidRPr="001E2029" w:rsidRDefault="001E2029" w:rsidP="001E2029">
      <w:pPr>
        <w:spacing w:after="0" w:line="330" w:lineRule="atLeast"/>
        <w:textAlignment w:val="baseline"/>
        <w:rPr>
          <w:rFonts w:ascii="Verdana" w:eastAsia="Times New Roman" w:hAnsi="Verdana" w:cs="Times New Roman"/>
          <w:color w:val="414040"/>
          <w:sz w:val="24"/>
          <w:szCs w:val="24"/>
          <w:lang w:eastAsia="ru-RU"/>
        </w:rPr>
      </w:pPr>
      <w:r w:rsidRPr="001E2029">
        <w:rPr>
          <w:rFonts w:ascii="Verdana" w:eastAsia="Times New Roman" w:hAnsi="Verdana" w:cs="Times New Roman"/>
          <w:i/>
          <w:iCs/>
          <w:color w:val="414040"/>
          <w:sz w:val="24"/>
          <w:szCs w:val="24"/>
          <w:bdr w:val="none" w:sz="0" w:space="0" w:color="auto" w:frame="1"/>
          <w:lang w:eastAsia="ru-RU"/>
        </w:rPr>
        <w:t>руководствуясь</w:t>
      </w:r>
      <w:r w:rsidRPr="001E2029">
        <w:rPr>
          <w:rFonts w:ascii="Verdana" w:eastAsia="Times New Roman" w:hAnsi="Verdana" w:cs="Times New Roman"/>
          <w:color w:val="414040"/>
          <w:sz w:val="24"/>
          <w:szCs w:val="24"/>
          <w:lang w:eastAsia="ru-RU"/>
        </w:rPr>
        <w:t> общепризнанными принципами и нормами международного права, в целях совершенствования правовой основы противодействия легализации (отмыванию) преступных доходов и финансированию терроризма и сотрудничества в этой сфере договорились о нижеследующем:</w:t>
      </w:r>
    </w:p>
    <w:p w:rsidR="001E2029" w:rsidRPr="001E2029" w:rsidRDefault="001E2029" w:rsidP="001E2029">
      <w:pPr>
        <w:spacing w:after="0" w:line="180" w:lineRule="atLeast"/>
        <w:textAlignment w:val="baseline"/>
        <w:rPr>
          <w:rFonts w:ascii="Verdana" w:eastAsia="Times New Roman" w:hAnsi="Verdana" w:cs="Times New Roman"/>
          <w:color w:val="414040"/>
          <w:sz w:val="18"/>
          <w:szCs w:val="18"/>
          <w:lang w:eastAsia="ru-RU"/>
        </w:rPr>
      </w:pPr>
      <w:r w:rsidRPr="001E2029">
        <w:rPr>
          <w:rFonts w:ascii="Verdana" w:eastAsia="Times New Roman" w:hAnsi="Verdana" w:cs="Times New Roman"/>
          <w:color w:val="414040"/>
          <w:sz w:val="18"/>
          <w:szCs w:val="18"/>
          <w:lang w:eastAsia="ru-RU"/>
        </w:rPr>
        <w:t> </w:t>
      </w:r>
    </w:p>
    <w:p w:rsidR="001E2029" w:rsidRPr="001E2029" w:rsidRDefault="001E2029" w:rsidP="001E2029">
      <w:pPr>
        <w:spacing w:after="0" w:line="180" w:lineRule="atLeast"/>
        <w:textAlignment w:val="baseline"/>
        <w:outlineLvl w:val="3"/>
        <w:rPr>
          <w:rFonts w:ascii="Verdana" w:eastAsia="Times New Roman" w:hAnsi="Verdana" w:cs="Times New Roman"/>
          <w:caps/>
          <w:color w:val="020101"/>
          <w:sz w:val="23"/>
          <w:szCs w:val="23"/>
          <w:lang w:eastAsia="ru-RU"/>
        </w:rPr>
      </w:pPr>
      <w:r w:rsidRPr="001E2029">
        <w:rPr>
          <w:rFonts w:ascii="Verdana" w:eastAsia="Times New Roman" w:hAnsi="Verdana" w:cs="Times New Roman"/>
          <w:caps/>
          <w:color w:val="020101"/>
          <w:sz w:val="23"/>
          <w:szCs w:val="23"/>
          <w:lang w:eastAsia="ru-RU"/>
        </w:rPr>
        <w:t>РАЗДЕЛ I. ОБЩИЕ ПОЛОЖЕНИЯ</w:t>
      </w:r>
    </w:p>
    <w:p w:rsidR="001E2029" w:rsidRPr="001E2029" w:rsidRDefault="001E2029" w:rsidP="001E2029">
      <w:pPr>
        <w:spacing w:after="0" w:line="180" w:lineRule="atLeast"/>
        <w:textAlignment w:val="baseline"/>
        <w:rPr>
          <w:rFonts w:ascii="Verdana" w:eastAsia="Times New Roman" w:hAnsi="Verdana" w:cs="Times New Roman"/>
          <w:color w:val="414040"/>
          <w:sz w:val="18"/>
          <w:szCs w:val="18"/>
          <w:lang w:eastAsia="ru-RU"/>
        </w:rPr>
      </w:pPr>
      <w:r w:rsidRPr="001E2029">
        <w:rPr>
          <w:rFonts w:ascii="Verdana" w:eastAsia="Times New Roman" w:hAnsi="Verdana" w:cs="Times New Roman"/>
          <w:color w:val="414040"/>
          <w:sz w:val="18"/>
          <w:szCs w:val="18"/>
          <w:lang w:eastAsia="ru-RU"/>
        </w:rPr>
        <w:t> </w:t>
      </w:r>
    </w:p>
    <w:p w:rsidR="001E2029" w:rsidRPr="001E2029" w:rsidRDefault="001E2029" w:rsidP="001E2029">
      <w:pPr>
        <w:spacing w:after="0" w:line="240" w:lineRule="atLeast"/>
        <w:textAlignment w:val="baseline"/>
        <w:outlineLvl w:val="4"/>
        <w:rPr>
          <w:rFonts w:ascii="Verdana" w:eastAsia="Times New Roman" w:hAnsi="Verdana" w:cs="Times New Roman"/>
          <w:caps/>
          <w:color w:val="1A1A1A"/>
          <w:sz w:val="32"/>
          <w:szCs w:val="32"/>
          <w:lang w:eastAsia="ru-RU"/>
        </w:rPr>
      </w:pPr>
      <w:r w:rsidRPr="001E2029">
        <w:rPr>
          <w:rFonts w:ascii="Verdana" w:eastAsia="Times New Roman" w:hAnsi="Verdana" w:cs="Times New Roman"/>
          <w:caps/>
          <w:color w:val="1A1A1A"/>
          <w:sz w:val="32"/>
          <w:szCs w:val="32"/>
          <w:lang w:eastAsia="ru-RU"/>
        </w:rPr>
        <w:t>СТАТЬЯ 1</w:t>
      </w:r>
    </w:p>
    <w:p w:rsidR="001E2029" w:rsidRPr="001E2029" w:rsidRDefault="001E2029" w:rsidP="001E2029">
      <w:pPr>
        <w:shd w:val="clear" w:color="auto" w:fill="C5C5C8"/>
        <w:spacing w:line="180" w:lineRule="atLeast"/>
        <w:textAlignment w:val="baseline"/>
        <w:rPr>
          <w:rFonts w:ascii="Verdana" w:eastAsia="Times New Roman" w:hAnsi="Verdana" w:cs="Times New Roman"/>
          <w:color w:val="414040"/>
          <w:sz w:val="18"/>
          <w:szCs w:val="18"/>
          <w:lang w:eastAsia="ru-RU"/>
        </w:rPr>
      </w:pPr>
      <w:r w:rsidRPr="001E2029">
        <w:rPr>
          <w:rFonts w:ascii="Verdana" w:eastAsia="Times New Roman" w:hAnsi="Verdana" w:cs="Times New Roman"/>
          <w:color w:val="414040"/>
          <w:sz w:val="18"/>
          <w:szCs w:val="18"/>
          <w:lang w:eastAsia="ru-RU"/>
        </w:rPr>
        <w:t> </w:t>
      </w:r>
    </w:p>
    <w:p w:rsidR="001E2029" w:rsidRPr="001E2029" w:rsidRDefault="001E2029" w:rsidP="001E2029">
      <w:pPr>
        <w:spacing w:after="0" w:line="330" w:lineRule="atLeast"/>
        <w:textAlignment w:val="baseline"/>
        <w:rPr>
          <w:rFonts w:ascii="Verdana" w:eastAsia="Times New Roman" w:hAnsi="Verdana" w:cs="Times New Roman"/>
          <w:color w:val="414040"/>
          <w:sz w:val="24"/>
          <w:szCs w:val="24"/>
          <w:lang w:eastAsia="ru-RU"/>
        </w:rPr>
      </w:pPr>
      <w:r w:rsidRPr="001E2029">
        <w:rPr>
          <w:rFonts w:ascii="Verdana" w:eastAsia="Times New Roman" w:hAnsi="Verdana" w:cs="Times New Roman"/>
          <w:color w:val="414040"/>
          <w:sz w:val="24"/>
          <w:szCs w:val="24"/>
          <w:lang w:eastAsia="ru-RU"/>
        </w:rPr>
        <w:t>Стороны в соответствии с настоящим Договором, международными обязательствами и национальным законодательством сотрудничают, координируют свою деятельность, объединяют усилия государственных органов, общественных и иных объединений и организаций, а также граждан в целях противодействия легализации (отмыванию) преступных доходов и финансированию терроризма.</w:t>
      </w:r>
    </w:p>
    <w:p w:rsidR="001E2029" w:rsidRPr="001E2029" w:rsidRDefault="001E2029" w:rsidP="001E2029">
      <w:pPr>
        <w:spacing w:after="0" w:line="180" w:lineRule="atLeast"/>
        <w:textAlignment w:val="baseline"/>
        <w:rPr>
          <w:rFonts w:ascii="Verdana" w:eastAsia="Times New Roman" w:hAnsi="Verdana" w:cs="Times New Roman"/>
          <w:color w:val="414040"/>
          <w:sz w:val="18"/>
          <w:szCs w:val="18"/>
          <w:lang w:eastAsia="ru-RU"/>
        </w:rPr>
      </w:pPr>
    </w:p>
    <w:p w:rsidR="001E2029" w:rsidRPr="001E2029" w:rsidRDefault="001E2029" w:rsidP="001E2029">
      <w:pPr>
        <w:spacing w:after="0" w:line="240" w:lineRule="atLeast"/>
        <w:textAlignment w:val="baseline"/>
        <w:outlineLvl w:val="4"/>
        <w:rPr>
          <w:rFonts w:ascii="Verdana" w:eastAsia="Times New Roman" w:hAnsi="Verdana" w:cs="Times New Roman"/>
          <w:caps/>
          <w:color w:val="1A1A1A"/>
          <w:sz w:val="32"/>
          <w:szCs w:val="32"/>
          <w:lang w:eastAsia="ru-RU"/>
        </w:rPr>
      </w:pPr>
      <w:r w:rsidRPr="001E2029">
        <w:rPr>
          <w:rFonts w:ascii="Verdana" w:eastAsia="Times New Roman" w:hAnsi="Verdana" w:cs="Times New Roman"/>
          <w:caps/>
          <w:color w:val="1A1A1A"/>
          <w:sz w:val="32"/>
          <w:szCs w:val="32"/>
          <w:lang w:eastAsia="ru-RU"/>
        </w:rPr>
        <w:t>СТАТЬЯ 2</w:t>
      </w:r>
    </w:p>
    <w:p w:rsidR="001E2029" w:rsidRPr="001E2029" w:rsidRDefault="001E2029" w:rsidP="001E2029">
      <w:pPr>
        <w:shd w:val="clear" w:color="auto" w:fill="C5C5C8"/>
        <w:spacing w:line="180" w:lineRule="atLeast"/>
        <w:textAlignment w:val="baseline"/>
        <w:rPr>
          <w:rFonts w:ascii="Verdana" w:eastAsia="Times New Roman" w:hAnsi="Verdana" w:cs="Times New Roman"/>
          <w:color w:val="414040"/>
          <w:sz w:val="18"/>
          <w:szCs w:val="18"/>
          <w:lang w:eastAsia="ru-RU"/>
        </w:rPr>
      </w:pPr>
      <w:r w:rsidRPr="001E2029">
        <w:rPr>
          <w:rFonts w:ascii="Verdana" w:eastAsia="Times New Roman" w:hAnsi="Verdana" w:cs="Times New Roman"/>
          <w:color w:val="414040"/>
          <w:sz w:val="18"/>
          <w:szCs w:val="18"/>
          <w:lang w:eastAsia="ru-RU"/>
        </w:rPr>
        <w:t> </w:t>
      </w:r>
    </w:p>
    <w:p w:rsidR="001E2029" w:rsidRPr="001E2029" w:rsidRDefault="001E2029" w:rsidP="001E2029">
      <w:pPr>
        <w:spacing w:after="0" w:line="330" w:lineRule="atLeast"/>
        <w:textAlignment w:val="baseline"/>
        <w:rPr>
          <w:rFonts w:ascii="Verdana" w:eastAsia="Times New Roman" w:hAnsi="Verdana" w:cs="Times New Roman"/>
          <w:color w:val="414040"/>
          <w:sz w:val="24"/>
          <w:szCs w:val="24"/>
          <w:lang w:eastAsia="ru-RU"/>
        </w:rPr>
      </w:pPr>
      <w:r w:rsidRPr="001E2029">
        <w:rPr>
          <w:rFonts w:ascii="Verdana" w:eastAsia="Times New Roman" w:hAnsi="Verdana" w:cs="Times New Roman"/>
          <w:color w:val="414040"/>
          <w:sz w:val="24"/>
          <w:szCs w:val="24"/>
          <w:lang w:eastAsia="ru-RU"/>
        </w:rPr>
        <w:t>Для целей настоящего Договора используются следующие основные понятия:</w:t>
      </w:r>
      <w:r w:rsidRPr="001E2029">
        <w:rPr>
          <w:rFonts w:ascii="Verdana" w:eastAsia="Times New Roman" w:hAnsi="Verdana" w:cs="Times New Roman"/>
          <w:color w:val="414040"/>
          <w:sz w:val="24"/>
          <w:szCs w:val="24"/>
          <w:lang w:eastAsia="ru-RU"/>
        </w:rPr>
        <w:br/>
        <w:t>а) преступные доходы - денежные средства и/или иное имущество, полученные в результате совершения преступления;</w:t>
      </w:r>
      <w:r w:rsidRPr="001E2029">
        <w:rPr>
          <w:rFonts w:ascii="Verdana" w:eastAsia="Times New Roman" w:hAnsi="Verdana" w:cs="Times New Roman"/>
          <w:color w:val="414040"/>
          <w:sz w:val="24"/>
          <w:szCs w:val="24"/>
          <w:lang w:eastAsia="ru-RU"/>
        </w:rPr>
        <w:br/>
        <w:t>б) средства (имущество) - активы любого рода, движимые или недвижимые, независимо от способа их приобретения, а также юридические документы или акты, подтверждающие право на такие активы или участие в них;</w:t>
      </w:r>
      <w:r w:rsidRPr="001E2029">
        <w:rPr>
          <w:rFonts w:ascii="Verdana" w:eastAsia="Times New Roman" w:hAnsi="Verdana" w:cs="Times New Roman"/>
          <w:color w:val="414040"/>
          <w:sz w:val="24"/>
          <w:szCs w:val="24"/>
          <w:lang w:eastAsia="ru-RU"/>
        </w:rPr>
        <w:br/>
        <w:t xml:space="preserve">в) финансирование терроризма - предоставление или сбор средств либо оказание финансовых услуг с осознанием того, что они предназначены для финансирования организации, подготовки или совершения хотя бы одного из преступлений террористического характера, либо для обеспечения организованной группы, незаконного вооруженного </w:t>
      </w:r>
      <w:r w:rsidRPr="001E2029">
        <w:rPr>
          <w:rFonts w:ascii="Verdana" w:eastAsia="Times New Roman" w:hAnsi="Verdana" w:cs="Times New Roman"/>
          <w:color w:val="414040"/>
          <w:sz w:val="24"/>
          <w:szCs w:val="24"/>
          <w:lang w:eastAsia="ru-RU"/>
        </w:rPr>
        <w:lastRenderedPageBreak/>
        <w:t>формирования, преступного сообщества (преступной организации), созданных или создаваемых для совершения хотя бы одного из таких преступлений;</w:t>
      </w:r>
      <w:r w:rsidRPr="001E2029">
        <w:rPr>
          <w:rFonts w:ascii="Verdana" w:eastAsia="Times New Roman" w:hAnsi="Verdana" w:cs="Times New Roman"/>
          <w:color w:val="414040"/>
          <w:sz w:val="24"/>
          <w:szCs w:val="24"/>
          <w:lang w:eastAsia="ru-RU"/>
        </w:rPr>
        <w:br/>
        <w:t>г) легализация (отмывание) преступных доходов - действия по приданию правомерного характера владению, пользованию или распоряжению преступными доходами;</w:t>
      </w:r>
      <w:r w:rsidRPr="001E2029">
        <w:rPr>
          <w:rFonts w:ascii="Verdana" w:eastAsia="Times New Roman" w:hAnsi="Verdana" w:cs="Times New Roman"/>
          <w:color w:val="414040"/>
          <w:sz w:val="24"/>
          <w:szCs w:val="24"/>
          <w:lang w:eastAsia="ru-RU"/>
        </w:rPr>
        <w:br/>
        <w:t>д) основное преступление - уголовно наказуемое деяние, в результате которого были получены преступные доходы, за легализацию (отмывание) которых законодательством Сторон установлена уголовная ответственность;</w:t>
      </w:r>
      <w:r w:rsidRPr="001E2029">
        <w:rPr>
          <w:rFonts w:ascii="Verdana" w:eastAsia="Times New Roman" w:hAnsi="Verdana" w:cs="Times New Roman"/>
          <w:color w:val="414040"/>
          <w:sz w:val="24"/>
          <w:szCs w:val="24"/>
          <w:lang w:eastAsia="ru-RU"/>
        </w:rPr>
        <w:br/>
        <w:t>е) операции с денежными средствами или иным имуществом - действия физических и/или юридических лиц с денежными средствами или иным имуществом независимо от формы и способа их осуществления, направленные на установление, изменение или прекращение связанных с ними гражданских прав и обязанностей;</w:t>
      </w:r>
      <w:r w:rsidRPr="001E2029">
        <w:rPr>
          <w:rFonts w:ascii="Verdana" w:eastAsia="Times New Roman" w:hAnsi="Verdana" w:cs="Times New Roman"/>
          <w:color w:val="414040"/>
          <w:sz w:val="24"/>
          <w:szCs w:val="24"/>
          <w:lang w:eastAsia="ru-RU"/>
        </w:rPr>
        <w:br/>
        <w:t>ж) подозрительные операции - операции с денежными средствами или иным имуществом, в отношении которых возникают подозрения в том, что они совершаются в целях легализации (отмывания) преступных доходов и финансирования терроризма;</w:t>
      </w:r>
      <w:r w:rsidRPr="001E2029">
        <w:rPr>
          <w:rFonts w:ascii="Verdana" w:eastAsia="Times New Roman" w:hAnsi="Verdana" w:cs="Times New Roman"/>
          <w:color w:val="414040"/>
          <w:sz w:val="24"/>
          <w:szCs w:val="24"/>
          <w:lang w:eastAsia="ru-RU"/>
        </w:rPr>
        <w:br/>
        <w:t>з) конфискация - безвозмездное изъятие имущества на основании решения суда;</w:t>
      </w:r>
      <w:r w:rsidRPr="001E2029">
        <w:rPr>
          <w:rFonts w:ascii="Verdana" w:eastAsia="Times New Roman" w:hAnsi="Verdana" w:cs="Times New Roman"/>
          <w:color w:val="414040"/>
          <w:sz w:val="24"/>
          <w:szCs w:val="24"/>
          <w:lang w:eastAsia="ru-RU"/>
        </w:rPr>
        <w:br/>
        <w:t>и) компетентные органы - государственные органы Сторон, осуществляющие полномочия по реализации настоящего Договора в пределах своей компетенции, установленной законодательством;</w:t>
      </w:r>
      <w:r w:rsidRPr="001E2029">
        <w:rPr>
          <w:rFonts w:ascii="Verdana" w:eastAsia="Times New Roman" w:hAnsi="Verdana" w:cs="Times New Roman"/>
          <w:color w:val="414040"/>
          <w:sz w:val="24"/>
          <w:szCs w:val="24"/>
          <w:lang w:eastAsia="ru-RU"/>
        </w:rPr>
        <w:br/>
        <w:t>к) уполномоченный орган - компетентный орган Стороны, осуществляющий в соответствии с ее законодательством получение и анализ сообщений об операциях, подлежащих обязательному контролю, и о подозрительных операциях, а также передачу правоохранительным органам информации, касающейся возможных случаев легализации (отмывания) преступных доходов и финансирования терроризма.</w:t>
      </w:r>
    </w:p>
    <w:p w:rsidR="001E2029" w:rsidRPr="001E2029" w:rsidRDefault="001E2029" w:rsidP="001E2029">
      <w:pPr>
        <w:spacing w:after="0" w:line="180" w:lineRule="atLeast"/>
        <w:textAlignment w:val="baseline"/>
        <w:rPr>
          <w:rFonts w:ascii="Verdana" w:eastAsia="Times New Roman" w:hAnsi="Verdana" w:cs="Times New Roman"/>
          <w:color w:val="414040"/>
          <w:sz w:val="18"/>
          <w:szCs w:val="18"/>
          <w:lang w:eastAsia="ru-RU"/>
        </w:rPr>
      </w:pPr>
    </w:p>
    <w:p w:rsidR="001E2029" w:rsidRPr="001E2029" w:rsidRDefault="001E2029" w:rsidP="001E2029">
      <w:pPr>
        <w:spacing w:after="0" w:line="240" w:lineRule="atLeast"/>
        <w:textAlignment w:val="baseline"/>
        <w:outlineLvl w:val="4"/>
        <w:rPr>
          <w:rFonts w:ascii="Verdana" w:eastAsia="Times New Roman" w:hAnsi="Verdana" w:cs="Times New Roman"/>
          <w:caps/>
          <w:color w:val="1A1A1A"/>
          <w:sz w:val="32"/>
          <w:szCs w:val="32"/>
          <w:lang w:eastAsia="ru-RU"/>
        </w:rPr>
      </w:pPr>
      <w:r w:rsidRPr="001E2029">
        <w:rPr>
          <w:rFonts w:ascii="Verdana" w:eastAsia="Times New Roman" w:hAnsi="Verdana" w:cs="Times New Roman"/>
          <w:caps/>
          <w:color w:val="1A1A1A"/>
          <w:sz w:val="32"/>
          <w:szCs w:val="32"/>
          <w:lang w:eastAsia="ru-RU"/>
        </w:rPr>
        <w:t>СТАТЬЯ 3</w:t>
      </w:r>
    </w:p>
    <w:p w:rsidR="001E2029" w:rsidRPr="001E2029" w:rsidRDefault="001E2029" w:rsidP="001E2029">
      <w:pPr>
        <w:shd w:val="clear" w:color="auto" w:fill="C5C5C8"/>
        <w:spacing w:line="180" w:lineRule="atLeast"/>
        <w:textAlignment w:val="baseline"/>
        <w:rPr>
          <w:rFonts w:ascii="Verdana" w:eastAsia="Times New Roman" w:hAnsi="Verdana" w:cs="Times New Roman"/>
          <w:color w:val="414040"/>
          <w:sz w:val="18"/>
          <w:szCs w:val="18"/>
          <w:lang w:eastAsia="ru-RU"/>
        </w:rPr>
      </w:pPr>
      <w:r w:rsidRPr="001E2029">
        <w:rPr>
          <w:rFonts w:ascii="Verdana" w:eastAsia="Times New Roman" w:hAnsi="Verdana" w:cs="Times New Roman"/>
          <w:color w:val="414040"/>
          <w:sz w:val="18"/>
          <w:szCs w:val="18"/>
          <w:lang w:eastAsia="ru-RU"/>
        </w:rPr>
        <w:t> </w:t>
      </w:r>
    </w:p>
    <w:p w:rsidR="001E2029" w:rsidRPr="001E2029" w:rsidRDefault="001E2029" w:rsidP="001E2029">
      <w:pPr>
        <w:spacing w:after="0" w:line="330" w:lineRule="atLeast"/>
        <w:textAlignment w:val="baseline"/>
        <w:rPr>
          <w:rFonts w:ascii="Verdana" w:eastAsia="Times New Roman" w:hAnsi="Verdana" w:cs="Times New Roman"/>
          <w:color w:val="414040"/>
          <w:sz w:val="24"/>
          <w:szCs w:val="24"/>
          <w:lang w:eastAsia="ru-RU"/>
        </w:rPr>
      </w:pPr>
      <w:r w:rsidRPr="001E2029">
        <w:rPr>
          <w:rFonts w:ascii="Verdana" w:eastAsia="Times New Roman" w:hAnsi="Verdana" w:cs="Times New Roman"/>
          <w:color w:val="414040"/>
          <w:sz w:val="24"/>
          <w:szCs w:val="24"/>
          <w:lang w:eastAsia="ru-RU"/>
        </w:rPr>
        <w:t>1. В целях реализации настоящего Договора сотрудничество Сторон включает следующие основные направления и формы: гармонизацию законодательства; оказание правовой помощи, в том числе вручение документов, арест преступных доходов и средств для финансирования терроризма, осуществление конфискации; обмен информацией; проведение оперативно-розыскных мероприятий; консультации; обмен представителями.</w:t>
      </w:r>
      <w:r w:rsidRPr="001E2029">
        <w:rPr>
          <w:rFonts w:ascii="Verdana" w:eastAsia="Times New Roman" w:hAnsi="Verdana" w:cs="Times New Roman"/>
          <w:color w:val="414040"/>
          <w:sz w:val="24"/>
          <w:szCs w:val="24"/>
          <w:lang w:eastAsia="ru-RU"/>
        </w:rPr>
        <w:br/>
        <w:t>2. Настоящий Договор не препятствует Сторонам в определении и развитии иных взаимоприемлемых направлений и форм сотрудничества.</w:t>
      </w:r>
      <w:r w:rsidRPr="001E2029">
        <w:rPr>
          <w:rFonts w:ascii="Verdana" w:eastAsia="Times New Roman" w:hAnsi="Verdana" w:cs="Times New Roman"/>
          <w:color w:val="414040"/>
          <w:sz w:val="24"/>
          <w:szCs w:val="24"/>
          <w:lang w:eastAsia="ru-RU"/>
        </w:rPr>
        <w:br/>
        <w:t xml:space="preserve">3. Сотрудничество Сторон в рамках настоящего Договора осуществляется </w:t>
      </w:r>
      <w:r w:rsidRPr="001E2029">
        <w:rPr>
          <w:rFonts w:ascii="Verdana" w:eastAsia="Times New Roman" w:hAnsi="Verdana" w:cs="Times New Roman"/>
          <w:color w:val="414040"/>
          <w:sz w:val="24"/>
          <w:szCs w:val="24"/>
          <w:lang w:eastAsia="ru-RU"/>
        </w:rPr>
        <w:lastRenderedPageBreak/>
        <w:t>на основании поручений об оказании правовой помощи (далее - поручение) и запросов об оказании содействия (далее - запрос).</w:t>
      </w:r>
    </w:p>
    <w:p w:rsidR="001E2029" w:rsidRPr="001E2029" w:rsidRDefault="001E2029" w:rsidP="001E2029">
      <w:pPr>
        <w:spacing w:after="0" w:line="180" w:lineRule="atLeast"/>
        <w:textAlignment w:val="baseline"/>
        <w:rPr>
          <w:rFonts w:ascii="Verdana" w:eastAsia="Times New Roman" w:hAnsi="Verdana" w:cs="Times New Roman"/>
          <w:color w:val="414040"/>
          <w:sz w:val="18"/>
          <w:szCs w:val="18"/>
          <w:lang w:eastAsia="ru-RU"/>
        </w:rPr>
      </w:pPr>
    </w:p>
    <w:p w:rsidR="001E2029" w:rsidRPr="001E2029" w:rsidRDefault="001E2029" w:rsidP="001E2029">
      <w:pPr>
        <w:spacing w:after="0" w:line="240" w:lineRule="atLeast"/>
        <w:textAlignment w:val="baseline"/>
        <w:outlineLvl w:val="4"/>
        <w:rPr>
          <w:rFonts w:ascii="Verdana" w:eastAsia="Times New Roman" w:hAnsi="Verdana" w:cs="Times New Roman"/>
          <w:caps/>
          <w:color w:val="1A1A1A"/>
          <w:sz w:val="32"/>
          <w:szCs w:val="32"/>
          <w:lang w:eastAsia="ru-RU"/>
        </w:rPr>
      </w:pPr>
      <w:r w:rsidRPr="001E2029">
        <w:rPr>
          <w:rFonts w:ascii="Verdana" w:eastAsia="Times New Roman" w:hAnsi="Verdana" w:cs="Times New Roman"/>
          <w:caps/>
          <w:color w:val="1A1A1A"/>
          <w:sz w:val="32"/>
          <w:szCs w:val="32"/>
          <w:lang w:eastAsia="ru-RU"/>
        </w:rPr>
        <w:t>СТАТЬЯ 4</w:t>
      </w:r>
    </w:p>
    <w:p w:rsidR="001E2029" w:rsidRPr="001E2029" w:rsidRDefault="001E2029" w:rsidP="001E2029">
      <w:pPr>
        <w:shd w:val="clear" w:color="auto" w:fill="C5C5C8"/>
        <w:spacing w:line="180" w:lineRule="atLeast"/>
        <w:textAlignment w:val="baseline"/>
        <w:rPr>
          <w:rFonts w:ascii="Verdana" w:eastAsia="Times New Roman" w:hAnsi="Verdana" w:cs="Times New Roman"/>
          <w:color w:val="414040"/>
          <w:sz w:val="18"/>
          <w:szCs w:val="18"/>
          <w:lang w:eastAsia="ru-RU"/>
        </w:rPr>
      </w:pPr>
      <w:r w:rsidRPr="001E2029">
        <w:rPr>
          <w:rFonts w:ascii="Verdana" w:eastAsia="Times New Roman" w:hAnsi="Verdana" w:cs="Times New Roman"/>
          <w:color w:val="414040"/>
          <w:sz w:val="18"/>
          <w:szCs w:val="18"/>
          <w:lang w:eastAsia="ru-RU"/>
        </w:rPr>
        <w:t> </w:t>
      </w:r>
    </w:p>
    <w:p w:rsidR="001E2029" w:rsidRPr="001E2029" w:rsidRDefault="001E2029" w:rsidP="001E2029">
      <w:pPr>
        <w:spacing w:after="0" w:line="330" w:lineRule="atLeast"/>
        <w:textAlignment w:val="baseline"/>
        <w:rPr>
          <w:rFonts w:ascii="Verdana" w:eastAsia="Times New Roman" w:hAnsi="Verdana" w:cs="Times New Roman"/>
          <w:color w:val="414040"/>
          <w:sz w:val="24"/>
          <w:szCs w:val="24"/>
          <w:lang w:eastAsia="ru-RU"/>
        </w:rPr>
      </w:pPr>
      <w:r w:rsidRPr="001E2029">
        <w:rPr>
          <w:rFonts w:ascii="Verdana" w:eastAsia="Times New Roman" w:hAnsi="Verdana" w:cs="Times New Roman"/>
          <w:color w:val="414040"/>
          <w:sz w:val="24"/>
          <w:szCs w:val="24"/>
          <w:lang w:eastAsia="ru-RU"/>
        </w:rPr>
        <w:t>1. Каждая Сторона в соответствии с национальным законодательством определяет перечень компетентных органов с указанием в нем уполномоченного органа и направляет его депозитарию одновременно с предоставлением информации о выполнении внутригосударственных процедур, необходимых для вступления настоящего Договора в силу. Стороны в течение одного месяца уведомляют депозитарий об изменении своих компетентных и уполномоченных органов.</w:t>
      </w:r>
      <w:r w:rsidRPr="001E2029">
        <w:rPr>
          <w:rFonts w:ascii="Verdana" w:eastAsia="Times New Roman" w:hAnsi="Verdana" w:cs="Times New Roman"/>
          <w:color w:val="414040"/>
          <w:sz w:val="24"/>
          <w:szCs w:val="24"/>
          <w:lang w:eastAsia="ru-RU"/>
        </w:rPr>
        <w:br/>
        <w:t>2. Депозитарий на основании полученных от Сторон уведомлений формирует перечень компетентных органов, рассылает его всем участникам Договора, а также сообщает обо всех изменениях данного перечня на основании уведомлений, полученных от Сторон.</w:t>
      </w:r>
      <w:r w:rsidRPr="001E2029">
        <w:rPr>
          <w:rFonts w:ascii="Verdana" w:eastAsia="Times New Roman" w:hAnsi="Verdana" w:cs="Times New Roman"/>
          <w:color w:val="414040"/>
          <w:sz w:val="24"/>
          <w:szCs w:val="24"/>
          <w:lang w:eastAsia="ru-RU"/>
        </w:rPr>
        <w:br/>
        <w:t>3. Компетентные органы Сторон по вопросам, предусмотренным настоящим Договором, взаимодействуют друг с другом непосредственно в пределах полномочий, определенных законодательством этих Сторон.</w:t>
      </w:r>
    </w:p>
    <w:p w:rsidR="001E2029" w:rsidRPr="001E2029" w:rsidRDefault="001E2029" w:rsidP="001E2029">
      <w:pPr>
        <w:spacing w:after="0" w:line="180" w:lineRule="atLeast"/>
        <w:textAlignment w:val="baseline"/>
        <w:rPr>
          <w:rFonts w:ascii="Verdana" w:eastAsia="Times New Roman" w:hAnsi="Verdana" w:cs="Times New Roman"/>
          <w:color w:val="414040"/>
          <w:sz w:val="18"/>
          <w:szCs w:val="18"/>
          <w:lang w:eastAsia="ru-RU"/>
        </w:rPr>
      </w:pPr>
    </w:p>
    <w:p w:rsidR="001E2029" w:rsidRPr="001E2029" w:rsidRDefault="001E2029" w:rsidP="001E2029">
      <w:pPr>
        <w:spacing w:after="0" w:line="240" w:lineRule="atLeast"/>
        <w:textAlignment w:val="baseline"/>
        <w:outlineLvl w:val="4"/>
        <w:rPr>
          <w:rFonts w:ascii="Verdana" w:eastAsia="Times New Roman" w:hAnsi="Verdana" w:cs="Times New Roman"/>
          <w:caps/>
          <w:color w:val="1A1A1A"/>
          <w:sz w:val="32"/>
          <w:szCs w:val="32"/>
          <w:lang w:eastAsia="ru-RU"/>
        </w:rPr>
      </w:pPr>
      <w:r w:rsidRPr="001E2029">
        <w:rPr>
          <w:rFonts w:ascii="Verdana" w:eastAsia="Times New Roman" w:hAnsi="Verdana" w:cs="Times New Roman"/>
          <w:caps/>
          <w:color w:val="1A1A1A"/>
          <w:sz w:val="32"/>
          <w:szCs w:val="32"/>
          <w:lang w:eastAsia="ru-RU"/>
        </w:rPr>
        <w:t>СТАТЬЯ 5</w:t>
      </w:r>
    </w:p>
    <w:p w:rsidR="001E2029" w:rsidRPr="001E2029" w:rsidRDefault="001E2029" w:rsidP="001E2029">
      <w:pPr>
        <w:shd w:val="clear" w:color="auto" w:fill="C5C5C8"/>
        <w:spacing w:line="180" w:lineRule="atLeast"/>
        <w:textAlignment w:val="baseline"/>
        <w:rPr>
          <w:rFonts w:ascii="Verdana" w:eastAsia="Times New Roman" w:hAnsi="Verdana" w:cs="Times New Roman"/>
          <w:color w:val="414040"/>
          <w:sz w:val="18"/>
          <w:szCs w:val="18"/>
          <w:lang w:eastAsia="ru-RU"/>
        </w:rPr>
      </w:pPr>
      <w:r w:rsidRPr="001E2029">
        <w:rPr>
          <w:rFonts w:ascii="Verdana" w:eastAsia="Times New Roman" w:hAnsi="Verdana" w:cs="Times New Roman"/>
          <w:color w:val="414040"/>
          <w:sz w:val="18"/>
          <w:szCs w:val="18"/>
          <w:lang w:eastAsia="ru-RU"/>
        </w:rPr>
        <w:t> </w:t>
      </w:r>
    </w:p>
    <w:p w:rsidR="001E2029" w:rsidRPr="001E2029" w:rsidRDefault="001E2029" w:rsidP="001E2029">
      <w:pPr>
        <w:spacing w:after="0" w:line="330" w:lineRule="atLeast"/>
        <w:textAlignment w:val="baseline"/>
        <w:rPr>
          <w:rFonts w:ascii="Verdana" w:eastAsia="Times New Roman" w:hAnsi="Verdana" w:cs="Times New Roman"/>
          <w:color w:val="414040"/>
          <w:sz w:val="24"/>
          <w:szCs w:val="24"/>
          <w:lang w:eastAsia="ru-RU"/>
        </w:rPr>
      </w:pPr>
      <w:r w:rsidRPr="001E2029">
        <w:rPr>
          <w:rFonts w:ascii="Verdana" w:eastAsia="Times New Roman" w:hAnsi="Verdana" w:cs="Times New Roman"/>
          <w:color w:val="414040"/>
          <w:sz w:val="24"/>
          <w:szCs w:val="24"/>
          <w:lang w:eastAsia="ru-RU"/>
        </w:rPr>
        <w:t>Документы, направляемые в соответствии с настоящим Договором и рассматриваемые как официальные документы на территории одной Стороны, пользуются юридической силой официальных документов на территориях других Сторон и не требуют легализации, если это не противоречит законодательству Сторон их получивших.</w:t>
      </w:r>
    </w:p>
    <w:p w:rsidR="001E2029" w:rsidRPr="001E2029" w:rsidRDefault="001E2029" w:rsidP="001E2029">
      <w:pPr>
        <w:spacing w:after="0" w:line="180" w:lineRule="atLeast"/>
        <w:textAlignment w:val="baseline"/>
        <w:rPr>
          <w:rFonts w:ascii="Verdana" w:eastAsia="Times New Roman" w:hAnsi="Verdana" w:cs="Times New Roman"/>
          <w:color w:val="414040"/>
          <w:sz w:val="18"/>
          <w:szCs w:val="18"/>
          <w:lang w:eastAsia="ru-RU"/>
        </w:rPr>
      </w:pPr>
    </w:p>
    <w:p w:rsidR="001E2029" w:rsidRPr="001E2029" w:rsidRDefault="001E2029" w:rsidP="001E2029">
      <w:pPr>
        <w:spacing w:after="0" w:line="240" w:lineRule="atLeast"/>
        <w:textAlignment w:val="baseline"/>
        <w:outlineLvl w:val="4"/>
        <w:rPr>
          <w:rFonts w:ascii="Verdana" w:eastAsia="Times New Roman" w:hAnsi="Verdana" w:cs="Times New Roman"/>
          <w:caps/>
          <w:color w:val="1A1A1A"/>
          <w:sz w:val="32"/>
          <w:szCs w:val="32"/>
          <w:lang w:eastAsia="ru-RU"/>
        </w:rPr>
      </w:pPr>
      <w:r w:rsidRPr="001E2029">
        <w:rPr>
          <w:rFonts w:ascii="Verdana" w:eastAsia="Times New Roman" w:hAnsi="Verdana" w:cs="Times New Roman"/>
          <w:caps/>
          <w:color w:val="1A1A1A"/>
          <w:sz w:val="32"/>
          <w:szCs w:val="32"/>
          <w:lang w:eastAsia="ru-RU"/>
        </w:rPr>
        <w:t>СТАТЬЯ 6</w:t>
      </w:r>
    </w:p>
    <w:p w:rsidR="001E2029" w:rsidRPr="001E2029" w:rsidRDefault="001E2029" w:rsidP="001E2029">
      <w:pPr>
        <w:shd w:val="clear" w:color="auto" w:fill="C5C5C8"/>
        <w:spacing w:line="180" w:lineRule="atLeast"/>
        <w:textAlignment w:val="baseline"/>
        <w:rPr>
          <w:rFonts w:ascii="Verdana" w:eastAsia="Times New Roman" w:hAnsi="Verdana" w:cs="Times New Roman"/>
          <w:color w:val="414040"/>
          <w:sz w:val="18"/>
          <w:szCs w:val="18"/>
          <w:lang w:eastAsia="ru-RU"/>
        </w:rPr>
      </w:pPr>
      <w:r w:rsidRPr="001E2029">
        <w:rPr>
          <w:rFonts w:ascii="Verdana" w:eastAsia="Times New Roman" w:hAnsi="Verdana" w:cs="Times New Roman"/>
          <w:color w:val="414040"/>
          <w:sz w:val="18"/>
          <w:szCs w:val="18"/>
          <w:lang w:eastAsia="ru-RU"/>
        </w:rPr>
        <w:t> </w:t>
      </w:r>
    </w:p>
    <w:p w:rsidR="001E2029" w:rsidRPr="001E2029" w:rsidRDefault="001E2029" w:rsidP="001E2029">
      <w:pPr>
        <w:spacing w:after="0" w:line="330" w:lineRule="atLeast"/>
        <w:textAlignment w:val="baseline"/>
        <w:rPr>
          <w:rFonts w:ascii="Verdana" w:eastAsia="Times New Roman" w:hAnsi="Verdana" w:cs="Times New Roman"/>
          <w:color w:val="414040"/>
          <w:sz w:val="24"/>
          <w:szCs w:val="24"/>
          <w:lang w:eastAsia="ru-RU"/>
        </w:rPr>
      </w:pPr>
      <w:r w:rsidRPr="001E2029">
        <w:rPr>
          <w:rFonts w:ascii="Verdana" w:eastAsia="Times New Roman" w:hAnsi="Verdana" w:cs="Times New Roman"/>
          <w:color w:val="414040"/>
          <w:sz w:val="24"/>
          <w:szCs w:val="24"/>
          <w:lang w:eastAsia="ru-RU"/>
        </w:rPr>
        <w:t>Расходы, связанные с исполнением запроса (поручения), несет Сторона, на территории которой они возникли, если в каждом конкретном случае не будет согласован иной порядок.</w:t>
      </w:r>
    </w:p>
    <w:p w:rsidR="001E2029" w:rsidRPr="001E2029" w:rsidRDefault="001E2029" w:rsidP="001E2029">
      <w:pPr>
        <w:shd w:val="clear" w:color="auto" w:fill="FFFFFF"/>
        <w:spacing w:after="0" w:line="240" w:lineRule="auto"/>
        <w:textAlignment w:val="baseline"/>
        <w:outlineLvl w:val="3"/>
        <w:rPr>
          <w:rFonts w:ascii="Verdana" w:eastAsia="Times New Roman" w:hAnsi="Verdana" w:cs="Times New Roman"/>
          <w:caps/>
          <w:color w:val="020101"/>
          <w:sz w:val="23"/>
          <w:szCs w:val="23"/>
          <w:lang w:eastAsia="ru-RU"/>
        </w:rPr>
      </w:pPr>
      <w:r w:rsidRPr="001E2029">
        <w:rPr>
          <w:rFonts w:ascii="Verdana" w:eastAsia="Times New Roman" w:hAnsi="Verdana" w:cs="Times New Roman"/>
          <w:caps/>
          <w:color w:val="020101"/>
          <w:sz w:val="23"/>
          <w:szCs w:val="23"/>
          <w:lang w:eastAsia="ru-RU"/>
        </w:rPr>
        <w:t>РАЗДЕЛ II. ФОРМИРОВАНИЕ НОРМАТИВНОЙ ПРАВОВОЙ БАЗЫ</w:t>
      </w:r>
    </w:p>
    <w:p w:rsidR="001E2029" w:rsidRPr="001E2029" w:rsidRDefault="001E2029" w:rsidP="001E2029">
      <w:pPr>
        <w:shd w:val="clear" w:color="auto" w:fill="FFFFFF"/>
        <w:spacing w:after="0" w:line="180" w:lineRule="atLeast"/>
        <w:textAlignment w:val="baseline"/>
        <w:rPr>
          <w:rFonts w:ascii="Verdana" w:eastAsia="Times New Roman" w:hAnsi="Verdana" w:cs="Times New Roman"/>
          <w:color w:val="414040"/>
          <w:sz w:val="18"/>
          <w:szCs w:val="18"/>
          <w:lang w:eastAsia="ru-RU"/>
        </w:rPr>
      </w:pPr>
      <w:r w:rsidRPr="001E2029">
        <w:rPr>
          <w:rFonts w:ascii="Verdana" w:eastAsia="Times New Roman" w:hAnsi="Verdana" w:cs="Times New Roman"/>
          <w:color w:val="414040"/>
          <w:sz w:val="18"/>
          <w:szCs w:val="18"/>
          <w:lang w:eastAsia="ru-RU"/>
        </w:rPr>
        <w:t> </w:t>
      </w:r>
    </w:p>
    <w:p w:rsidR="001E2029" w:rsidRPr="001E2029" w:rsidRDefault="001E2029" w:rsidP="001E2029">
      <w:pPr>
        <w:shd w:val="clear" w:color="auto" w:fill="FFFFFF"/>
        <w:spacing w:after="0" w:line="240" w:lineRule="atLeast"/>
        <w:textAlignment w:val="baseline"/>
        <w:outlineLvl w:val="4"/>
        <w:rPr>
          <w:rFonts w:ascii="Verdana" w:eastAsia="Times New Roman" w:hAnsi="Verdana" w:cs="Times New Roman"/>
          <w:caps/>
          <w:color w:val="1A1A1A"/>
          <w:sz w:val="32"/>
          <w:szCs w:val="32"/>
          <w:lang w:eastAsia="ru-RU"/>
        </w:rPr>
      </w:pPr>
      <w:r w:rsidRPr="001E2029">
        <w:rPr>
          <w:rFonts w:ascii="Verdana" w:eastAsia="Times New Roman" w:hAnsi="Verdana" w:cs="Times New Roman"/>
          <w:caps/>
          <w:color w:val="1A1A1A"/>
          <w:sz w:val="32"/>
          <w:szCs w:val="32"/>
          <w:lang w:eastAsia="ru-RU"/>
        </w:rPr>
        <w:t>СТАТЬЯ 7</w:t>
      </w:r>
    </w:p>
    <w:p w:rsidR="001E2029" w:rsidRPr="001E2029" w:rsidRDefault="001E2029" w:rsidP="001E2029">
      <w:pPr>
        <w:shd w:val="clear" w:color="auto" w:fill="C5C5C8"/>
        <w:spacing w:line="180" w:lineRule="atLeast"/>
        <w:textAlignment w:val="baseline"/>
        <w:rPr>
          <w:rFonts w:ascii="Verdana" w:eastAsia="Times New Roman" w:hAnsi="Verdana" w:cs="Times New Roman"/>
          <w:color w:val="414040"/>
          <w:sz w:val="18"/>
          <w:szCs w:val="18"/>
          <w:lang w:eastAsia="ru-RU"/>
        </w:rPr>
      </w:pPr>
      <w:r w:rsidRPr="001E2029">
        <w:rPr>
          <w:rFonts w:ascii="Verdana" w:eastAsia="Times New Roman" w:hAnsi="Verdana" w:cs="Times New Roman"/>
          <w:color w:val="414040"/>
          <w:sz w:val="18"/>
          <w:szCs w:val="18"/>
          <w:lang w:eastAsia="ru-RU"/>
        </w:rPr>
        <w:t> </w:t>
      </w:r>
    </w:p>
    <w:p w:rsidR="001E2029" w:rsidRPr="001E2029" w:rsidRDefault="001E2029" w:rsidP="001E2029">
      <w:pPr>
        <w:shd w:val="clear" w:color="auto" w:fill="FFFFFF"/>
        <w:spacing w:after="0" w:line="330" w:lineRule="atLeast"/>
        <w:textAlignment w:val="baseline"/>
        <w:rPr>
          <w:rFonts w:ascii="Verdana" w:eastAsia="Times New Roman" w:hAnsi="Verdana" w:cs="Times New Roman"/>
          <w:color w:val="414040"/>
          <w:sz w:val="24"/>
          <w:szCs w:val="24"/>
          <w:lang w:eastAsia="ru-RU"/>
        </w:rPr>
      </w:pPr>
      <w:r w:rsidRPr="001E2029">
        <w:rPr>
          <w:rFonts w:ascii="Verdana" w:eastAsia="Times New Roman" w:hAnsi="Verdana" w:cs="Times New Roman"/>
          <w:color w:val="414040"/>
          <w:sz w:val="24"/>
          <w:szCs w:val="24"/>
          <w:lang w:eastAsia="ru-RU"/>
        </w:rPr>
        <w:t>Стороны принимают меры, необходимые для гармонизации национального законодательства с учетом норм международного права в сфере противодействия легализации (отмыванию) преступных доходов и финансированию терроризма.</w:t>
      </w:r>
    </w:p>
    <w:p w:rsidR="001E2029" w:rsidRPr="001E2029" w:rsidRDefault="001E2029" w:rsidP="001E2029">
      <w:pPr>
        <w:spacing w:after="0" w:line="240" w:lineRule="auto"/>
        <w:rPr>
          <w:rFonts w:ascii="Times New Roman" w:eastAsia="Times New Roman" w:hAnsi="Times New Roman" w:cs="Times New Roman"/>
          <w:sz w:val="24"/>
          <w:szCs w:val="24"/>
          <w:lang w:eastAsia="ru-RU"/>
        </w:rPr>
      </w:pPr>
      <w:r w:rsidRPr="001E2029">
        <w:rPr>
          <w:rFonts w:ascii="Verdana" w:eastAsia="Times New Roman" w:hAnsi="Verdana" w:cs="Times New Roman"/>
          <w:color w:val="414040"/>
          <w:sz w:val="18"/>
          <w:szCs w:val="18"/>
          <w:lang w:eastAsia="ru-RU"/>
        </w:rPr>
        <w:br/>
      </w:r>
    </w:p>
    <w:p w:rsidR="001E2029" w:rsidRPr="001E2029" w:rsidRDefault="001E2029" w:rsidP="001E2029">
      <w:pPr>
        <w:shd w:val="clear" w:color="auto" w:fill="FFFFFF"/>
        <w:spacing w:after="0" w:line="240" w:lineRule="atLeast"/>
        <w:textAlignment w:val="baseline"/>
        <w:outlineLvl w:val="4"/>
        <w:rPr>
          <w:rFonts w:ascii="Verdana" w:eastAsia="Times New Roman" w:hAnsi="Verdana" w:cs="Times New Roman"/>
          <w:caps/>
          <w:color w:val="1A1A1A"/>
          <w:sz w:val="32"/>
          <w:szCs w:val="32"/>
          <w:lang w:eastAsia="ru-RU"/>
        </w:rPr>
      </w:pPr>
      <w:r w:rsidRPr="001E2029">
        <w:rPr>
          <w:rFonts w:ascii="Verdana" w:eastAsia="Times New Roman" w:hAnsi="Verdana" w:cs="Times New Roman"/>
          <w:caps/>
          <w:color w:val="1A1A1A"/>
          <w:sz w:val="32"/>
          <w:szCs w:val="32"/>
          <w:lang w:eastAsia="ru-RU"/>
        </w:rPr>
        <w:t>СТАТЬЯ 8</w:t>
      </w:r>
    </w:p>
    <w:p w:rsidR="001E2029" w:rsidRPr="001E2029" w:rsidRDefault="001E2029" w:rsidP="001E2029">
      <w:pPr>
        <w:shd w:val="clear" w:color="auto" w:fill="C5C5C8"/>
        <w:spacing w:line="180" w:lineRule="atLeast"/>
        <w:textAlignment w:val="baseline"/>
        <w:rPr>
          <w:rFonts w:ascii="Verdana" w:eastAsia="Times New Roman" w:hAnsi="Verdana" w:cs="Times New Roman"/>
          <w:color w:val="414040"/>
          <w:sz w:val="18"/>
          <w:szCs w:val="18"/>
          <w:lang w:eastAsia="ru-RU"/>
        </w:rPr>
      </w:pPr>
      <w:r w:rsidRPr="001E2029">
        <w:rPr>
          <w:rFonts w:ascii="Verdana" w:eastAsia="Times New Roman" w:hAnsi="Verdana" w:cs="Times New Roman"/>
          <w:color w:val="414040"/>
          <w:sz w:val="18"/>
          <w:szCs w:val="18"/>
          <w:lang w:eastAsia="ru-RU"/>
        </w:rPr>
        <w:t> </w:t>
      </w:r>
    </w:p>
    <w:p w:rsidR="001E2029" w:rsidRPr="001E2029" w:rsidRDefault="001E2029" w:rsidP="001E2029">
      <w:pPr>
        <w:shd w:val="clear" w:color="auto" w:fill="FFFFFF"/>
        <w:spacing w:after="0" w:line="330" w:lineRule="atLeast"/>
        <w:textAlignment w:val="baseline"/>
        <w:rPr>
          <w:rFonts w:ascii="Verdana" w:eastAsia="Times New Roman" w:hAnsi="Verdana" w:cs="Times New Roman"/>
          <w:color w:val="414040"/>
          <w:sz w:val="24"/>
          <w:szCs w:val="24"/>
          <w:lang w:eastAsia="ru-RU"/>
        </w:rPr>
      </w:pPr>
      <w:r w:rsidRPr="001E2029">
        <w:rPr>
          <w:rFonts w:ascii="Verdana" w:eastAsia="Times New Roman" w:hAnsi="Verdana" w:cs="Times New Roman"/>
          <w:color w:val="414040"/>
          <w:sz w:val="24"/>
          <w:szCs w:val="24"/>
          <w:lang w:eastAsia="ru-RU"/>
        </w:rPr>
        <w:lastRenderedPageBreak/>
        <w:t>1. Стороны принимают нормативные правовые акты, позволяющие их компетентным органам идентифицировать, разыскивать преступные доходы и средства для финансирования терроризма, предотвращать и пресекать операции и сделки с такими доходами и средствами, их передачу или иное распоряжение ими.</w:t>
      </w:r>
      <w:r w:rsidRPr="001E2029">
        <w:rPr>
          <w:rFonts w:ascii="Verdana" w:eastAsia="Times New Roman" w:hAnsi="Verdana" w:cs="Times New Roman"/>
          <w:color w:val="414040"/>
          <w:sz w:val="24"/>
          <w:szCs w:val="24"/>
          <w:lang w:eastAsia="ru-RU"/>
        </w:rPr>
        <w:br/>
        <w:t>2. Каждая Сторона принимает нормативные правовые акты, предоставляющие ее компетентным органам право запрашивать информацию, необходимую для принятия мер противодействия легализации (отмыванию) преступных доходов и финансированию терроризма.</w:t>
      </w:r>
    </w:p>
    <w:p w:rsidR="001E2029" w:rsidRPr="001E2029" w:rsidRDefault="001E2029" w:rsidP="001E2029">
      <w:pPr>
        <w:spacing w:after="0" w:line="240" w:lineRule="auto"/>
        <w:rPr>
          <w:rFonts w:ascii="Times New Roman" w:eastAsia="Times New Roman" w:hAnsi="Times New Roman" w:cs="Times New Roman"/>
          <w:sz w:val="24"/>
          <w:szCs w:val="24"/>
          <w:lang w:eastAsia="ru-RU"/>
        </w:rPr>
      </w:pPr>
      <w:r w:rsidRPr="001E2029">
        <w:rPr>
          <w:rFonts w:ascii="Verdana" w:eastAsia="Times New Roman" w:hAnsi="Verdana" w:cs="Times New Roman"/>
          <w:color w:val="414040"/>
          <w:sz w:val="18"/>
          <w:szCs w:val="18"/>
          <w:lang w:eastAsia="ru-RU"/>
        </w:rPr>
        <w:br/>
      </w:r>
    </w:p>
    <w:p w:rsidR="001E2029" w:rsidRPr="001E2029" w:rsidRDefault="001E2029" w:rsidP="001E2029">
      <w:pPr>
        <w:shd w:val="clear" w:color="auto" w:fill="FFFFFF"/>
        <w:spacing w:after="0" w:line="240" w:lineRule="atLeast"/>
        <w:textAlignment w:val="baseline"/>
        <w:outlineLvl w:val="4"/>
        <w:rPr>
          <w:rFonts w:ascii="Verdana" w:eastAsia="Times New Roman" w:hAnsi="Verdana" w:cs="Times New Roman"/>
          <w:caps/>
          <w:color w:val="1A1A1A"/>
          <w:sz w:val="32"/>
          <w:szCs w:val="32"/>
          <w:lang w:eastAsia="ru-RU"/>
        </w:rPr>
      </w:pPr>
      <w:r w:rsidRPr="001E2029">
        <w:rPr>
          <w:rFonts w:ascii="Verdana" w:eastAsia="Times New Roman" w:hAnsi="Verdana" w:cs="Times New Roman"/>
          <w:caps/>
          <w:color w:val="1A1A1A"/>
          <w:sz w:val="32"/>
          <w:szCs w:val="32"/>
          <w:lang w:eastAsia="ru-RU"/>
        </w:rPr>
        <w:t>СТАТЬЯ 9</w:t>
      </w:r>
    </w:p>
    <w:p w:rsidR="001E2029" w:rsidRPr="001E2029" w:rsidRDefault="001E2029" w:rsidP="001E2029">
      <w:pPr>
        <w:shd w:val="clear" w:color="auto" w:fill="FFFFFF"/>
        <w:spacing w:after="0" w:line="330" w:lineRule="atLeast"/>
        <w:textAlignment w:val="baseline"/>
        <w:rPr>
          <w:rFonts w:ascii="Verdana" w:eastAsia="Times New Roman" w:hAnsi="Verdana" w:cs="Times New Roman"/>
          <w:color w:val="414040"/>
          <w:sz w:val="24"/>
          <w:szCs w:val="24"/>
          <w:lang w:eastAsia="ru-RU"/>
        </w:rPr>
      </w:pPr>
      <w:r w:rsidRPr="001E2029">
        <w:rPr>
          <w:rFonts w:ascii="Verdana" w:eastAsia="Times New Roman" w:hAnsi="Verdana" w:cs="Times New Roman"/>
          <w:color w:val="414040"/>
          <w:sz w:val="24"/>
          <w:szCs w:val="24"/>
          <w:lang w:eastAsia="ru-RU"/>
        </w:rPr>
        <w:t>1. Стороны принимают нормативные правовые акты, обязывающие организации, осуществляющие операции с денежными средствами или иным имуществом, предпринимать меры по противодействию легализации (отмыванию) преступных доходов и финансированию терроризма, которые должны включать, в частности:</w:t>
      </w:r>
      <w:r w:rsidRPr="001E2029">
        <w:rPr>
          <w:rFonts w:ascii="Verdana" w:eastAsia="Times New Roman" w:hAnsi="Verdana" w:cs="Times New Roman"/>
          <w:color w:val="414040"/>
          <w:sz w:val="24"/>
          <w:szCs w:val="24"/>
          <w:lang w:eastAsia="ru-RU"/>
        </w:rPr>
        <w:br/>
        <w:t>а) проведение идентификации клиентов и выгодоприобретателей;</w:t>
      </w:r>
      <w:r w:rsidRPr="001E2029">
        <w:rPr>
          <w:rFonts w:ascii="Verdana" w:eastAsia="Times New Roman" w:hAnsi="Verdana" w:cs="Times New Roman"/>
          <w:color w:val="414040"/>
          <w:sz w:val="24"/>
          <w:szCs w:val="24"/>
          <w:lang w:eastAsia="ru-RU"/>
        </w:rPr>
        <w:br/>
        <w:t>б) документальное фиксирование сведений о клиентах и выгодоприобретателях, а также об операциях с денежными средствами или иным имуществом;</w:t>
      </w:r>
      <w:r w:rsidRPr="001E2029">
        <w:rPr>
          <w:rFonts w:ascii="Verdana" w:eastAsia="Times New Roman" w:hAnsi="Verdana" w:cs="Times New Roman"/>
          <w:color w:val="414040"/>
          <w:sz w:val="24"/>
          <w:szCs w:val="24"/>
          <w:lang w:eastAsia="ru-RU"/>
        </w:rPr>
        <w:br/>
        <w:t>в) хранение документов, содержащих сведения об операциях с денежными средствами и/или иным имуществом и выгодоприобретателях по ним, не менее пяти лет, а сведений о клиентах - не менее пяти лет со дня прекращения отношений с клиентом;</w:t>
      </w:r>
      <w:r w:rsidRPr="001E2029">
        <w:rPr>
          <w:rFonts w:ascii="Verdana" w:eastAsia="Times New Roman" w:hAnsi="Verdana" w:cs="Times New Roman"/>
          <w:color w:val="414040"/>
          <w:sz w:val="24"/>
          <w:szCs w:val="24"/>
          <w:lang w:eastAsia="ru-RU"/>
        </w:rPr>
        <w:br/>
        <w:t>г) приостановление операций с денежными средствами или иным имуществом в случаях и в порядке, предусмотренном законодательством Стороны;</w:t>
      </w:r>
      <w:r w:rsidRPr="001E2029">
        <w:rPr>
          <w:rFonts w:ascii="Verdana" w:eastAsia="Times New Roman" w:hAnsi="Verdana" w:cs="Times New Roman"/>
          <w:color w:val="414040"/>
          <w:sz w:val="24"/>
          <w:szCs w:val="24"/>
          <w:lang w:eastAsia="ru-RU"/>
        </w:rPr>
        <w:br/>
        <w:t>д) представление в уполномоченный орган сведений об операциях с денежными средствами или иным имуществом, признаки которых определяются в соответствии с пунктом 2 настоящей статьи;</w:t>
      </w:r>
      <w:r w:rsidRPr="001E2029">
        <w:rPr>
          <w:rFonts w:ascii="Verdana" w:eastAsia="Times New Roman" w:hAnsi="Verdana" w:cs="Times New Roman"/>
          <w:color w:val="414040"/>
          <w:sz w:val="24"/>
          <w:szCs w:val="24"/>
          <w:lang w:eastAsia="ru-RU"/>
        </w:rPr>
        <w:br/>
        <w:t>е) запрет на информирование клиентов и иных лиц о предпринимаемых мерах противодействия легализации (отмыванию) преступных доходов и финансированию терроризма;</w:t>
      </w:r>
      <w:r w:rsidRPr="001E2029">
        <w:rPr>
          <w:rFonts w:ascii="Verdana" w:eastAsia="Times New Roman" w:hAnsi="Verdana" w:cs="Times New Roman"/>
          <w:color w:val="414040"/>
          <w:sz w:val="24"/>
          <w:szCs w:val="24"/>
          <w:lang w:eastAsia="ru-RU"/>
        </w:rPr>
        <w:br/>
        <w:t>ж) отказ от заключения договора банковского счета (вклада) и отказ в проведении операции при наличии обстоятельств, определенных законодательством Сторон.</w:t>
      </w:r>
      <w:r w:rsidRPr="001E2029">
        <w:rPr>
          <w:rFonts w:ascii="Verdana" w:eastAsia="Times New Roman" w:hAnsi="Verdana" w:cs="Times New Roman"/>
          <w:color w:val="414040"/>
          <w:sz w:val="24"/>
          <w:szCs w:val="24"/>
          <w:lang w:eastAsia="ru-RU"/>
        </w:rPr>
        <w:br/>
        <w:t>2. Стороны принимают нормативные правовые акты, определяющие признаки операции с денежными средствами или иным имуществом, сведения о которых должны быть представлены в уполномоченный орган.</w:t>
      </w:r>
      <w:r w:rsidRPr="001E2029">
        <w:rPr>
          <w:rFonts w:ascii="Verdana" w:eastAsia="Times New Roman" w:hAnsi="Verdana" w:cs="Times New Roman"/>
          <w:color w:val="414040"/>
          <w:sz w:val="24"/>
          <w:szCs w:val="24"/>
          <w:lang w:eastAsia="ru-RU"/>
        </w:rPr>
        <w:br/>
        <w:t xml:space="preserve">3. Стороны определяют государственные органы, которые осуществляют контроль за реализацией организациями, осуществляющими операции с </w:t>
      </w:r>
      <w:r w:rsidRPr="001E2029">
        <w:rPr>
          <w:rFonts w:ascii="Verdana" w:eastAsia="Times New Roman" w:hAnsi="Verdana" w:cs="Times New Roman"/>
          <w:color w:val="414040"/>
          <w:sz w:val="24"/>
          <w:szCs w:val="24"/>
          <w:lang w:eastAsia="ru-RU"/>
        </w:rPr>
        <w:lastRenderedPageBreak/>
        <w:t>денежными средствами или иным имуществом, мер, указанных в пункте 1 настоящей статьи, и наделяют указанные органы полномочиями по изданию обязательных для подконтрольных организаций правил по противодействию легализации (отмыванию) преступных доходов и финансированию терроризма.</w:t>
      </w:r>
      <w:r w:rsidRPr="001E2029">
        <w:rPr>
          <w:rFonts w:ascii="Verdana" w:eastAsia="Times New Roman" w:hAnsi="Verdana" w:cs="Times New Roman"/>
          <w:color w:val="414040"/>
          <w:sz w:val="24"/>
          <w:szCs w:val="24"/>
          <w:lang w:eastAsia="ru-RU"/>
        </w:rPr>
        <w:br/>
        <w:t>4. Стороны принимают нормативные правовые акты, в которых устанавливают ответственность организаций, осуществляющих операции с денежными средствами или иным имуществом, за уклонение от предоставления или сокрытие сведений, а также иное неисполнение обязанностей, предусмотренных пунктом 1 настоящей статьи.</w:t>
      </w:r>
    </w:p>
    <w:p w:rsidR="001E2029" w:rsidRPr="001E2029" w:rsidRDefault="001E2029" w:rsidP="001E2029">
      <w:pPr>
        <w:spacing w:after="0" w:line="240" w:lineRule="auto"/>
        <w:rPr>
          <w:rFonts w:ascii="Times New Roman" w:eastAsia="Times New Roman" w:hAnsi="Times New Roman" w:cs="Times New Roman"/>
          <w:sz w:val="24"/>
          <w:szCs w:val="24"/>
          <w:lang w:eastAsia="ru-RU"/>
        </w:rPr>
      </w:pPr>
      <w:r w:rsidRPr="001E2029">
        <w:rPr>
          <w:rFonts w:ascii="Verdana" w:eastAsia="Times New Roman" w:hAnsi="Verdana" w:cs="Times New Roman"/>
          <w:color w:val="414040"/>
          <w:sz w:val="18"/>
          <w:szCs w:val="18"/>
          <w:lang w:eastAsia="ru-RU"/>
        </w:rPr>
        <w:br/>
      </w:r>
    </w:p>
    <w:p w:rsidR="001E2029" w:rsidRPr="001E2029" w:rsidRDefault="001E2029" w:rsidP="001E2029">
      <w:pPr>
        <w:shd w:val="clear" w:color="auto" w:fill="FFFFFF"/>
        <w:spacing w:after="0" w:line="240" w:lineRule="atLeast"/>
        <w:textAlignment w:val="baseline"/>
        <w:outlineLvl w:val="4"/>
        <w:rPr>
          <w:rFonts w:ascii="Verdana" w:eastAsia="Times New Roman" w:hAnsi="Verdana" w:cs="Times New Roman"/>
          <w:caps/>
          <w:color w:val="1A1A1A"/>
          <w:sz w:val="32"/>
          <w:szCs w:val="32"/>
          <w:lang w:eastAsia="ru-RU"/>
        </w:rPr>
      </w:pPr>
      <w:r w:rsidRPr="001E2029">
        <w:rPr>
          <w:rFonts w:ascii="Verdana" w:eastAsia="Times New Roman" w:hAnsi="Verdana" w:cs="Times New Roman"/>
          <w:caps/>
          <w:color w:val="1A1A1A"/>
          <w:sz w:val="32"/>
          <w:szCs w:val="32"/>
          <w:lang w:eastAsia="ru-RU"/>
        </w:rPr>
        <w:t>СТАТЬЯ 10</w:t>
      </w:r>
    </w:p>
    <w:p w:rsidR="001E2029" w:rsidRPr="001E2029" w:rsidRDefault="001E2029" w:rsidP="001E2029">
      <w:pPr>
        <w:shd w:val="clear" w:color="auto" w:fill="C5C5C8"/>
        <w:spacing w:line="180" w:lineRule="atLeast"/>
        <w:textAlignment w:val="baseline"/>
        <w:rPr>
          <w:rFonts w:ascii="Verdana" w:eastAsia="Times New Roman" w:hAnsi="Verdana" w:cs="Times New Roman"/>
          <w:color w:val="414040"/>
          <w:sz w:val="18"/>
          <w:szCs w:val="18"/>
          <w:lang w:eastAsia="ru-RU"/>
        </w:rPr>
      </w:pPr>
      <w:r w:rsidRPr="001E2029">
        <w:rPr>
          <w:rFonts w:ascii="Verdana" w:eastAsia="Times New Roman" w:hAnsi="Verdana" w:cs="Times New Roman"/>
          <w:color w:val="414040"/>
          <w:sz w:val="18"/>
          <w:szCs w:val="18"/>
          <w:lang w:eastAsia="ru-RU"/>
        </w:rPr>
        <w:t> </w:t>
      </w:r>
    </w:p>
    <w:p w:rsidR="001E2029" w:rsidRPr="001E2029" w:rsidRDefault="001E2029" w:rsidP="001E2029">
      <w:pPr>
        <w:shd w:val="clear" w:color="auto" w:fill="FFFFFF"/>
        <w:spacing w:after="0" w:line="330" w:lineRule="atLeast"/>
        <w:textAlignment w:val="baseline"/>
        <w:rPr>
          <w:rFonts w:ascii="Verdana" w:eastAsia="Times New Roman" w:hAnsi="Verdana" w:cs="Times New Roman"/>
          <w:color w:val="414040"/>
          <w:sz w:val="24"/>
          <w:szCs w:val="24"/>
          <w:lang w:eastAsia="ru-RU"/>
        </w:rPr>
      </w:pPr>
      <w:r w:rsidRPr="001E2029">
        <w:rPr>
          <w:rFonts w:ascii="Verdana" w:eastAsia="Times New Roman" w:hAnsi="Verdana" w:cs="Times New Roman"/>
          <w:color w:val="414040"/>
          <w:sz w:val="24"/>
          <w:szCs w:val="24"/>
          <w:lang w:eastAsia="ru-RU"/>
        </w:rPr>
        <w:t>Каждая Сторона принимает нормативные правовые акты, в соответствии с которыми банковская и/или коммерческая тайна не является препятствием для получения определяемыми ее законодательством государственными органами информации, необходимой для принятия мер противодействия легализации (отмыванию) преступных доходов и финансированию терроризма.</w:t>
      </w:r>
    </w:p>
    <w:p w:rsidR="001E2029" w:rsidRPr="001E2029" w:rsidRDefault="001E2029" w:rsidP="001E2029">
      <w:pPr>
        <w:spacing w:after="0" w:line="240" w:lineRule="auto"/>
        <w:rPr>
          <w:rFonts w:ascii="Times New Roman" w:eastAsia="Times New Roman" w:hAnsi="Times New Roman" w:cs="Times New Roman"/>
          <w:sz w:val="24"/>
          <w:szCs w:val="24"/>
          <w:lang w:eastAsia="ru-RU"/>
        </w:rPr>
      </w:pPr>
      <w:r w:rsidRPr="001E2029">
        <w:rPr>
          <w:rFonts w:ascii="Verdana" w:eastAsia="Times New Roman" w:hAnsi="Verdana" w:cs="Times New Roman"/>
          <w:color w:val="414040"/>
          <w:sz w:val="18"/>
          <w:szCs w:val="18"/>
          <w:lang w:eastAsia="ru-RU"/>
        </w:rPr>
        <w:br/>
      </w:r>
    </w:p>
    <w:p w:rsidR="001E2029" w:rsidRPr="001E2029" w:rsidRDefault="001E2029" w:rsidP="001E2029">
      <w:pPr>
        <w:shd w:val="clear" w:color="auto" w:fill="FFFFFF"/>
        <w:spacing w:after="0" w:line="240" w:lineRule="atLeast"/>
        <w:textAlignment w:val="baseline"/>
        <w:outlineLvl w:val="4"/>
        <w:rPr>
          <w:rFonts w:ascii="Verdana" w:eastAsia="Times New Roman" w:hAnsi="Verdana" w:cs="Times New Roman"/>
          <w:caps/>
          <w:color w:val="1A1A1A"/>
          <w:sz w:val="32"/>
          <w:szCs w:val="32"/>
          <w:lang w:eastAsia="ru-RU"/>
        </w:rPr>
      </w:pPr>
      <w:r w:rsidRPr="001E2029">
        <w:rPr>
          <w:rFonts w:ascii="Verdana" w:eastAsia="Times New Roman" w:hAnsi="Verdana" w:cs="Times New Roman"/>
          <w:caps/>
          <w:color w:val="1A1A1A"/>
          <w:sz w:val="32"/>
          <w:szCs w:val="32"/>
          <w:lang w:eastAsia="ru-RU"/>
        </w:rPr>
        <w:t>СТАТЬЯ 11</w:t>
      </w:r>
    </w:p>
    <w:p w:rsidR="001E2029" w:rsidRPr="001E2029" w:rsidRDefault="001E2029" w:rsidP="001E2029">
      <w:pPr>
        <w:shd w:val="clear" w:color="auto" w:fill="C5C5C8"/>
        <w:spacing w:line="180" w:lineRule="atLeast"/>
        <w:textAlignment w:val="baseline"/>
        <w:rPr>
          <w:rFonts w:ascii="Verdana" w:eastAsia="Times New Roman" w:hAnsi="Verdana" w:cs="Times New Roman"/>
          <w:color w:val="414040"/>
          <w:sz w:val="18"/>
          <w:szCs w:val="18"/>
          <w:lang w:eastAsia="ru-RU"/>
        </w:rPr>
      </w:pPr>
      <w:r w:rsidRPr="001E2029">
        <w:rPr>
          <w:rFonts w:ascii="Verdana" w:eastAsia="Times New Roman" w:hAnsi="Verdana" w:cs="Times New Roman"/>
          <w:color w:val="414040"/>
          <w:sz w:val="18"/>
          <w:szCs w:val="18"/>
          <w:lang w:eastAsia="ru-RU"/>
        </w:rPr>
        <w:t> </w:t>
      </w:r>
    </w:p>
    <w:p w:rsidR="001E2029" w:rsidRPr="001E2029" w:rsidRDefault="001E2029" w:rsidP="001E2029">
      <w:pPr>
        <w:shd w:val="clear" w:color="auto" w:fill="FFFFFF"/>
        <w:spacing w:after="0" w:line="330" w:lineRule="atLeast"/>
        <w:textAlignment w:val="baseline"/>
        <w:rPr>
          <w:rFonts w:ascii="Verdana" w:eastAsia="Times New Roman" w:hAnsi="Verdana" w:cs="Times New Roman"/>
          <w:color w:val="414040"/>
          <w:sz w:val="24"/>
          <w:szCs w:val="24"/>
          <w:lang w:eastAsia="ru-RU"/>
        </w:rPr>
      </w:pPr>
      <w:r w:rsidRPr="001E2029">
        <w:rPr>
          <w:rFonts w:ascii="Verdana" w:eastAsia="Times New Roman" w:hAnsi="Verdana" w:cs="Times New Roman"/>
          <w:color w:val="414040"/>
          <w:sz w:val="24"/>
          <w:szCs w:val="24"/>
          <w:lang w:eastAsia="ru-RU"/>
        </w:rPr>
        <w:t>Стороны принимают нормативные правовые акты, позволяющие обеспечить конфискацию преступных доходов, включая имущество, полученное в результате легализации (отмывания) преступных доходов, а также средств для финансирования терроризма.</w:t>
      </w:r>
    </w:p>
    <w:p w:rsidR="001E2029" w:rsidRPr="001E2029" w:rsidRDefault="001E2029" w:rsidP="001E2029">
      <w:pPr>
        <w:spacing w:after="0" w:line="240" w:lineRule="auto"/>
        <w:rPr>
          <w:rFonts w:ascii="Times New Roman" w:eastAsia="Times New Roman" w:hAnsi="Times New Roman" w:cs="Times New Roman"/>
          <w:sz w:val="24"/>
          <w:szCs w:val="24"/>
          <w:lang w:eastAsia="ru-RU"/>
        </w:rPr>
      </w:pPr>
      <w:r w:rsidRPr="001E2029">
        <w:rPr>
          <w:rFonts w:ascii="Verdana" w:eastAsia="Times New Roman" w:hAnsi="Verdana" w:cs="Times New Roman"/>
          <w:color w:val="414040"/>
          <w:sz w:val="18"/>
          <w:szCs w:val="18"/>
          <w:lang w:eastAsia="ru-RU"/>
        </w:rPr>
        <w:br/>
      </w:r>
    </w:p>
    <w:p w:rsidR="001E2029" w:rsidRPr="001E2029" w:rsidRDefault="001E2029" w:rsidP="001E2029">
      <w:pPr>
        <w:shd w:val="clear" w:color="auto" w:fill="FFFFFF"/>
        <w:spacing w:after="0" w:line="240" w:lineRule="atLeast"/>
        <w:textAlignment w:val="baseline"/>
        <w:outlineLvl w:val="4"/>
        <w:rPr>
          <w:rFonts w:ascii="Verdana" w:eastAsia="Times New Roman" w:hAnsi="Verdana" w:cs="Times New Roman"/>
          <w:caps/>
          <w:color w:val="1A1A1A"/>
          <w:sz w:val="32"/>
          <w:szCs w:val="32"/>
          <w:lang w:eastAsia="ru-RU"/>
        </w:rPr>
      </w:pPr>
      <w:r w:rsidRPr="001E2029">
        <w:rPr>
          <w:rFonts w:ascii="Verdana" w:eastAsia="Times New Roman" w:hAnsi="Verdana" w:cs="Times New Roman"/>
          <w:caps/>
          <w:color w:val="1A1A1A"/>
          <w:sz w:val="32"/>
          <w:szCs w:val="32"/>
          <w:lang w:eastAsia="ru-RU"/>
        </w:rPr>
        <w:t>СТАТЬЯ 12</w:t>
      </w:r>
    </w:p>
    <w:p w:rsidR="001E2029" w:rsidRPr="001E2029" w:rsidRDefault="001E2029" w:rsidP="001E2029">
      <w:pPr>
        <w:shd w:val="clear" w:color="auto" w:fill="C5C5C8"/>
        <w:spacing w:line="180" w:lineRule="atLeast"/>
        <w:textAlignment w:val="baseline"/>
        <w:rPr>
          <w:rFonts w:ascii="Verdana" w:eastAsia="Times New Roman" w:hAnsi="Verdana" w:cs="Times New Roman"/>
          <w:color w:val="414040"/>
          <w:sz w:val="18"/>
          <w:szCs w:val="18"/>
          <w:lang w:eastAsia="ru-RU"/>
        </w:rPr>
      </w:pPr>
      <w:r w:rsidRPr="001E2029">
        <w:rPr>
          <w:rFonts w:ascii="Verdana" w:eastAsia="Times New Roman" w:hAnsi="Verdana" w:cs="Times New Roman"/>
          <w:color w:val="414040"/>
          <w:sz w:val="18"/>
          <w:szCs w:val="18"/>
          <w:lang w:eastAsia="ru-RU"/>
        </w:rPr>
        <w:t> </w:t>
      </w:r>
    </w:p>
    <w:p w:rsidR="001E2029" w:rsidRPr="001E2029" w:rsidRDefault="001E2029" w:rsidP="001E2029">
      <w:pPr>
        <w:shd w:val="clear" w:color="auto" w:fill="FFFFFF"/>
        <w:spacing w:after="0" w:line="330" w:lineRule="atLeast"/>
        <w:textAlignment w:val="baseline"/>
        <w:rPr>
          <w:rFonts w:ascii="Verdana" w:eastAsia="Times New Roman" w:hAnsi="Verdana" w:cs="Times New Roman"/>
          <w:color w:val="414040"/>
          <w:sz w:val="24"/>
          <w:szCs w:val="24"/>
          <w:lang w:eastAsia="ru-RU"/>
        </w:rPr>
      </w:pPr>
      <w:r w:rsidRPr="001E2029">
        <w:rPr>
          <w:rFonts w:ascii="Verdana" w:eastAsia="Times New Roman" w:hAnsi="Verdana" w:cs="Times New Roman"/>
          <w:color w:val="414040"/>
          <w:sz w:val="24"/>
          <w:szCs w:val="24"/>
          <w:lang w:eastAsia="ru-RU"/>
        </w:rPr>
        <w:t>Стороны, при условии соблюдения основных принципов своей правовой системы, принимают законодательные и иные меры, необходимые для признания уголовно наказуемыми следующих деяний:</w:t>
      </w:r>
      <w:r w:rsidRPr="001E2029">
        <w:rPr>
          <w:rFonts w:ascii="Verdana" w:eastAsia="Times New Roman" w:hAnsi="Verdana" w:cs="Times New Roman"/>
          <w:color w:val="414040"/>
          <w:sz w:val="24"/>
          <w:szCs w:val="24"/>
          <w:lang w:eastAsia="ru-RU"/>
        </w:rPr>
        <w:br/>
        <w:t>а) конверсия имущества, а также любые сделки с ним, если известно, что такое имущество представляет собой доходы от преступлений, осуществляемые в целях сокрытия или утаивания преступного источника этого имущества или в целях оказания помощи любому лицу, участвующему в совершении основного преступления, с тем чтобы оно могло уклониться от ответственности за свои деяния;</w:t>
      </w:r>
      <w:r w:rsidRPr="001E2029">
        <w:rPr>
          <w:rFonts w:ascii="Verdana" w:eastAsia="Times New Roman" w:hAnsi="Verdana" w:cs="Times New Roman"/>
          <w:color w:val="414040"/>
          <w:sz w:val="24"/>
          <w:szCs w:val="24"/>
          <w:lang w:eastAsia="ru-RU"/>
        </w:rPr>
        <w:br/>
        <w:t xml:space="preserve">б) сокрытие или утаивание подлинного характера, источника, местонахождения, способа распоряжения, перемещения имущества или прав на него, или его принадлежности, если известно, что такое </w:t>
      </w:r>
      <w:r w:rsidRPr="001E2029">
        <w:rPr>
          <w:rFonts w:ascii="Verdana" w:eastAsia="Times New Roman" w:hAnsi="Verdana" w:cs="Times New Roman"/>
          <w:color w:val="414040"/>
          <w:sz w:val="24"/>
          <w:szCs w:val="24"/>
          <w:lang w:eastAsia="ru-RU"/>
        </w:rPr>
        <w:lastRenderedPageBreak/>
        <w:t>имущество представляет собой доходы от преступлений;</w:t>
      </w:r>
      <w:r w:rsidRPr="001E2029">
        <w:rPr>
          <w:rFonts w:ascii="Verdana" w:eastAsia="Times New Roman" w:hAnsi="Verdana" w:cs="Times New Roman"/>
          <w:color w:val="414040"/>
          <w:sz w:val="24"/>
          <w:szCs w:val="24"/>
          <w:lang w:eastAsia="ru-RU"/>
        </w:rPr>
        <w:br/>
        <w:t>в) приобретение, владение или использование имущества, если известно, что такое имущество представляет собой доходы от преступлений;</w:t>
      </w:r>
      <w:r w:rsidRPr="001E2029">
        <w:rPr>
          <w:rFonts w:ascii="Verdana" w:eastAsia="Times New Roman" w:hAnsi="Verdana" w:cs="Times New Roman"/>
          <w:color w:val="414040"/>
          <w:sz w:val="24"/>
          <w:szCs w:val="24"/>
          <w:lang w:eastAsia="ru-RU"/>
        </w:rPr>
        <w:br/>
        <w:t>г) соучастие в совершении любого из преступлений, признанных таковыми в соответствии с настоящей статьей, а также покушение на совершение такого преступления или приготовление к совершению такого преступления;</w:t>
      </w:r>
      <w:r w:rsidRPr="001E2029">
        <w:rPr>
          <w:rFonts w:ascii="Verdana" w:eastAsia="Times New Roman" w:hAnsi="Verdana" w:cs="Times New Roman"/>
          <w:color w:val="414040"/>
          <w:sz w:val="24"/>
          <w:szCs w:val="24"/>
          <w:lang w:eastAsia="ru-RU"/>
        </w:rPr>
        <w:br/>
        <w:t>д) финансирование терроризма.</w:t>
      </w:r>
    </w:p>
    <w:p w:rsidR="006D5D4C" w:rsidRDefault="006D5D4C"/>
    <w:p w:rsidR="001E2029" w:rsidRPr="001E2029" w:rsidRDefault="001E2029" w:rsidP="001E2029">
      <w:pPr>
        <w:shd w:val="clear" w:color="auto" w:fill="FFFFFF"/>
        <w:spacing w:after="0" w:line="240" w:lineRule="auto"/>
        <w:textAlignment w:val="baseline"/>
        <w:outlineLvl w:val="3"/>
        <w:rPr>
          <w:rFonts w:ascii="Verdana" w:eastAsia="Times New Roman" w:hAnsi="Verdana" w:cs="Times New Roman"/>
          <w:caps/>
          <w:color w:val="020101"/>
          <w:sz w:val="23"/>
          <w:szCs w:val="23"/>
          <w:lang w:eastAsia="ru-RU"/>
        </w:rPr>
      </w:pPr>
      <w:r w:rsidRPr="001E2029">
        <w:rPr>
          <w:rFonts w:ascii="Verdana" w:eastAsia="Times New Roman" w:hAnsi="Verdana" w:cs="Times New Roman"/>
          <w:caps/>
          <w:color w:val="020101"/>
          <w:sz w:val="23"/>
          <w:szCs w:val="23"/>
          <w:lang w:eastAsia="ru-RU"/>
        </w:rPr>
        <w:t>РАЗДЕЛ III. ОБМЕН ИНФОРМАЦИЕЙ, ИСПОЛНЕНИЕ ЗАПРОСОВ (ПОРУЧЕНИЙ)</w:t>
      </w:r>
    </w:p>
    <w:p w:rsidR="001E2029" w:rsidRPr="001E2029" w:rsidRDefault="001E2029" w:rsidP="001E2029">
      <w:pPr>
        <w:shd w:val="clear" w:color="auto" w:fill="FFFFFF"/>
        <w:spacing w:after="0" w:line="180" w:lineRule="atLeast"/>
        <w:textAlignment w:val="baseline"/>
        <w:rPr>
          <w:rFonts w:ascii="Verdana" w:eastAsia="Times New Roman" w:hAnsi="Verdana" w:cs="Times New Roman"/>
          <w:color w:val="414040"/>
          <w:sz w:val="18"/>
          <w:szCs w:val="18"/>
          <w:lang w:eastAsia="ru-RU"/>
        </w:rPr>
      </w:pPr>
      <w:r w:rsidRPr="001E2029">
        <w:rPr>
          <w:rFonts w:ascii="Verdana" w:eastAsia="Times New Roman" w:hAnsi="Verdana" w:cs="Times New Roman"/>
          <w:color w:val="414040"/>
          <w:sz w:val="18"/>
          <w:szCs w:val="18"/>
          <w:lang w:eastAsia="ru-RU"/>
        </w:rPr>
        <w:t> </w:t>
      </w:r>
    </w:p>
    <w:p w:rsidR="001E2029" w:rsidRPr="001E2029" w:rsidRDefault="001E2029" w:rsidP="001E2029">
      <w:pPr>
        <w:shd w:val="clear" w:color="auto" w:fill="FFFFFF"/>
        <w:spacing w:after="0" w:line="240" w:lineRule="atLeast"/>
        <w:textAlignment w:val="baseline"/>
        <w:outlineLvl w:val="4"/>
        <w:rPr>
          <w:rFonts w:ascii="Verdana" w:eastAsia="Times New Roman" w:hAnsi="Verdana" w:cs="Times New Roman"/>
          <w:caps/>
          <w:color w:val="1A1A1A"/>
          <w:sz w:val="32"/>
          <w:szCs w:val="32"/>
          <w:lang w:eastAsia="ru-RU"/>
        </w:rPr>
      </w:pPr>
      <w:r w:rsidRPr="001E2029">
        <w:rPr>
          <w:rFonts w:ascii="Verdana" w:eastAsia="Times New Roman" w:hAnsi="Verdana" w:cs="Times New Roman"/>
          <w:caps/>
          <w:color w:val="1A1A1A"/>
          <w:sz w:val="32"/>
          <w:szCs w:val="32"/>
          <w:lang w:eastAsia="ru-RU"/>
        </w:rPr>
        <w:t>СТАТЬЯ 13</w:t>
      </w:r>
    </w:p>
    <w:p w:rsidR="001E2029" w:rsidRPr="001E2029" w:rsidRDefault="001E2029" w:rsidP="001E2029">
      <w:pPr>
        <w:shd w:val="clear" w:color="auto" w:fill="C5C5C8"/>
        <w:spacing w:line="180" w:lineRule="atLeast"/>
        <w:textAlignment w:val="baseline"/>
        <w:rPr>
          <w:rFonts w:ascii="Verdana" w:eastAsia="Times New Roman" w:hAnsi="Verdana" w:cs="Times New Roman"/>
          <w:color w:val="414040"/>
          <w:sz w:val="18"/>
          <w:szCs w:val="18"/>
          <w:lang w:eastAsia="ru-RU"/>
        </w:rPr>
      </w:pPr>
      <w:r w:rsidRPr="001E2029">
        <w:rPr>
          <w:rFonts w:ascii="Verdana" w:eastAsia="Times New Roman" w:hAnsi="Verdana" w:cs="Times New Roman"/>
          <w:color w:val="414040"/>
          <w:sz w:val="18"/>
          <w:szCs w:val="18"/>
          <w:lang w:eastAsia="ru-RU"/>
        </w:rPr>
        <w:t> </w:t>
      </w:r>
    </w:p>
    <w:p w:rsidR="001E2029" w:rsidRPr="001E2029" w:rsidRDefault="001E2029" w:rsidP="001E2029">
      <w:pPr>
        <w:shd w:val="clear" w:color="auto" w:fill="FFFFFF"/>
        <w:spacing w:after="0" w:line="330" w:lineRule="atLeast"/>
        <w:textAlignment w:val="baseline"/>
        <w:rPr>
          <w:rFonts w:ascii="Verdana" w:eastAsia="Times New Roman" w:hAnsi="Verdana" w:cs="Times New Roman"/>
          <w:color w:val="414040"/>
          <w:sz w:val="24"/>
          <w:szCs w:val="24"/>
          <w:lang w:eastAsia="ru-RU"/>
        </w:rPr>
      </w:pPr>
      <w:r w:rsidRPr="001E2029">
        <w:rPr>
          <w:rFonts w:ascii="Verdana" w:eastAsia="Times New Roman" w:hAnsi="Verdana" w:cs="Times New Roman"/>
          <w:color w:val="414040"/>
          <w:sz w:val="24"/>
          <w:szCs w:val="24"/>
          <w:lang w:eastAsia="ru-RU"/>
        </w:rPr>
        <w:t>1. Компетентные органы по запросу (поручению) или по своей инициативе предоставляют друг другу информацию (документы, материалы, иные данные) по вопросам противодействия легализации (отмыванию) преступных доходов и финансированию терроризма.</w:t>
      </w:r>
      <w:r w:rsidRPr="001E2029">
        <w:rPr>
          <w:rFonts w:ascii="Verdana" w:eastAsia="Times New Roman" w:hAnsi="Verdana" w:cs="Times New Roman"/>
          <w:color w:val="414040"/>
          <w:sz w:val="24"/>
          <w:szCs w:val="24"/>
          <w:lang w:eastAsia="ru-RU"/>
        </w:rPr>
        <w:br/>
        <w:t>2. Передача информации осуществляется в том случае, если это не наносит ущерб национальной безопасности передающей Стороны и не противоречит ее законодательству.</w:t>
      </w:r>
      <w:r w:rsidRPr="001E2029">
        <w:rPr>
          <w:rFonts w:ascii="Verdana" w:eastAsia="Times New Roman" w:hAnsi="Verdana" w:cs="Times New Roman"/>
          <w:color w:val="414040"/>
          <w:sz w:val="24"/>
          <w:szCs w:val="24"/>
          <w:lang w:eastAsia="ru-RU"/>
        </w:rPr>
        <w:br/>
        <w:t>3. Информация, указанная в пункте 1 настоящей статьи, предоставляется при условии, что она не будет использована в иных целях, чем те, в которых она передается, без предварительного согласия передавшей ее Стороны.</w:t>
      </w:r>
      <w:r w:rsidRPr="001E2029">
        <w:rPr>
          <w:rFonts w:ascii="Verdana" w:eastAsia="Times New Roman" w:hAnsi="Verdana" w:cs="Times New Roman"/>
          <w:color w:val="414040"/>
          <w:sz w:val="24"/>
          <w:szCs w:val="24"/>
          <w:lang w:eastAsia="ru-RU"/>
        </w:rPr>
        <w:br/>
        <w:t>4. Обмен информацией между уполномоченными органами осуществляется в соответствии со статьей 23 настоящего Договора.</w:t>
      </w:r>
    </w:p>
    <w:p w:rsidR="001E2029" w:rsidRPr="001E2029" w:rsidRDefault="001E2029" w:rsidP="001E2029">
      <w:pPr>
        <w:spacing w:after="0" w:line="240" w:lineRule="auto"/>
        <w:rPr>
          <w:rFonts w:ascii="Times New Roman" w:eastAsia="Times New Roman" w:hAnsi="Times New Roman" w:cs="Times New Roman"/>
          <w:sz w:val="24"/>
          <w:szCs w:val="24"/>
          <w:lang w:eastAsia="ru-RU"/>
        </w:rPr>
      </w:pPr>
      <w:r w:rsidRPr="001E2029">
        <w:rPr>
          <w:rFonts w:ascii="Verdana" w:eastAsia="Times New Roman" w:hAnsi="Verdana" w:cs="Times New Roman"/>
          <w:color w:val="414040"/>
          <w:sz w:val="18"/>
          <w:szCs w:val="18"/>
          <w:lang w:eastAsia="ru-RU"/>
        </w:rPr>
        <w:br/>
      </w:r>
    </w:p>
    <w:p w:rsidR="001E2029" w:rsidRPr="001E2029" w:rsidRDefault="001E2029" w:rsidP="001E2029">
      <w:pPr>
        <w:shd w:val="clear" w:color="auto" w:fill="FFFFFF"/>
        <w:spacing w:after="0" w:line="240" w:lineRule="atLeast"/>
        <w:textAlignment w:val="baseline"/>
        <w:outlineLvl w:val="4"/>
        <w:rPr>
          <w:rFonts w:ascii="Verdana" w:eastAsia="Times New Roman" w:hAnsi="Verdana" w:cs="Times New Roman"/>
          <w:caps/>
          <w:color w:val="1A1A1A"/>
          <w:sz w:val="32"/>
          <w:szCs w:val="32"/>
          <w:lang w:eastAsia="ru-RU"/>
        </w:rPr>
      </w:pPr>
      <w:r w:rsidRPr="001E2029">
        <w:rPr>
          <w:rFonts w:ascii="Verdana" w:eastAsia="Times New Roman" w:hAnsi="Verdana" w:cs="Times New Roman"/>
          <w:caps/>
          <w:color w:val="1A1A1A"/>
          <w:sz w:val="32"/>
          <w:szCs w:val="32"/>
          <w:lang w:eastAsia="ru-RU"/>
        </w:rPr>
        <w:t>СТАТЬЯ 14</w:t>
      </w:r>
    </w:p>
    <w:p w:rsidR="001E2029" w:rsidRPr="001E2029" w:rsidRDefault="001E2029" w:rsidP="001E2029">
      <w:pPr>
        <w:shd w:val="clear" w:color="auto" w:fill="C5C5C8"/>
        <w:spacing w:line="180" w:lineRule="atLeast"/>
        <w:textAlignment w:val="baseline"/>
        <w:rPr>
          <w:rFonts w:ascii="Verdana" w:eastAsia="Times New Roman" w:hAnsi="Verdana" w:cs="Times New Roman"/>
          <w:color w:val="414040"/>
          <w:sz w:val="18"/>
          <w:szCs w:val="18"/>
          <w:lang w:eastAsia="ru-RU"/>
        </w:rPr>
      </w:pPr>
      <w:r w:rsidRPr="001E2029">
        <w:rPr>
          <w:rFonts w:ascii="Verdana" w:eastAsia="Times New Roman" w:hAnsi="Verdana" w:cs="Times New Roman"/>
          <w:color w:val="414040"/>
          <w:sz w:val="18"/>
          <w:szCs w:val="18"/>
          <w:lang w:eastAsia="ru-RU"/>
        </w:rPr>
        <w:t> </w:t>
      </w:r>
    </w:p>
    <w:p w:rsidR="001E2029" w:rsidRPr="001E2029" w:rsidRDefault="001E2029" w:rsidP="001E2029">
      <w:pPr>
        <w:shd w:val="clear" w:color="auto" w:fill="FFFFFF"/>
        <w:spacing w:after="0" w:line="330" w:lineRule="atLeast"/>
        <w:textAlignment w:val="baseline"/>
        <w:rPr>
          <w:rFonts w:ascii="Verdana" w:eastAsia="Times New Roman" w:hAnsi="Verdana" w:cs="Times New Roman"/>
          <w:color w:val="414040"/>
          <w:sz w:val="24"/>
          <w:szCs w:val="24"/>
          <w:lang w:eastAsia="ru-RU"/>
        </w:rPr>
      </w:pPr>
      <w:r w:rsidRPr="001E2029">
        <w:rPr>
          <w:rFonts w:ascii="Verdana" w:eastAsia="Times New Roman" w:hAnsi="Verdana" w:cs="Times New Roman"/>
          <w:color w:val="414040"/>
          <w:sz w:val="24"/>
          <w:szCs w:val="24"/>
          <w:lang w:eastAsia="ru-RU"/>
        </w:rPr>
        <w:t>Компетентные органы не разглашают факт запроса (поручения) и его содержание, если компетентными органами запрашивающей Стороны не оговорено иное, обеспечивают конфиденциальность переданных запрашиваемой Стороной сведений и используют их лишь в той мере, какая необходима для осуществления расследования, судебного разбирательства или для выполнения процедур, предусмотренных запросом (поручением).</w:t>
      </w:r>
    </w:p>
    <w:p w:rsidR="001E2029" w:rsidRPr="001E2029" w:rsidRDefault="001E2029" w:rsidP="001E2029">
      <w:pPr>
        <w:spacing w:after="0" w:line="240" w:lineRule="auto"/>
        <w:rPr>
          <w:rFonts w:ascii="Times New Roman" w:eastAsia="Times New Roman" w:hAnsi="Times New Roman" w:cs="Times New Roman"/>
          <w:sz w:val="24"/>
          <w:szCs w:val="24"/>
          <w:lang w:eastAsia="ru-RU"/>
        </w:rPr>
      </w:pPr>
      <w:r w:rsidRPr="001E2029">
        <w:rPr>
          <w:rFonts w:ascii="Verdana" w:eastAsia="Times New Roman" w:hAnsi="Verdana" w:cs="Times New Roman"/>
          <w:color w:val="414040"/>
          <w:sz w:val="18"/>
          <w:szCs w:val="18"/>
          <w:lang w:eastAsia="ru-RU"/>
        </w:rPr>
        <w:br/>
      </w:r>
    </w:p>
    <w:p w:rsidR="001E2029" w:rsidRPr="001E2029" w:rsidRDefault="001E2029" w:rsidP="001E2029">
      <w:pPr>
        <w:shd w:val="clear" w:color="auto" w:fill="FFFFFF"/>
        <w:spacing w:after="0" w:line="240" w:lineRule="atLeast"/>
        <w:textAlignment w:val="baseline"/>
        <w:outlineLvl w:val="4"/>
        <w:rPr>
          <w:rFonts w:ascii="Verdana" w:eastAsia="Times New Roman" w:hAnsi="Verdana" w:cs="Times New Roman"/>
          <w:caps/>
          <w:color w:val="1A1A1A"/>
          <w:sz w:val="32"/>
          <w:szCs w:val="32"/>
          <w:lang w:eastAsia="ru-RU"/>
        </w:rPr>
      </w:pPr>
      <w:r w:rsidRPr="001E2029">
        <w:rPr>
          <w:rFonts w:ascii="Verdana" w:eastAsia="Times New Roman" w:hAnsi="Verdana" w:cs="Times New Roman"/>
          <w:caps/>
          <w:color w:val="1A1A1A"/>
          <w:sz w:val="32"/>
          <w:szCs w:val="32"/>
          <w:lang w:eastAsia="ru-RU"/>
        </w:rPr>
        <w:t>СТАТЬЯ 15</w:t>
      </w:r>
    </w:p>
    <w:p w:rsidR="001E2029" w:rsidRPr="001E2029" w:rsidRDefault="001E2029" w:rsidP="001E2029">
      <w:pPr>
        <w:shd w:val="clear" w:color="auto" w:fill="C5C5C8"/>
        <w:spacing w:line="180" w:lineRule="atLeast"/>
        <w:textAlignment w:val="baseline"/>
        <w:rPr>
          <w:rFonts w:ascii="Verdana" w:eastAsia="Times New Roman" w:hAnsi="Verdana" w:cs="Times New Roman"/>
          <w:color w:val="414040"/>
          <w:sz w:val="18"/>
          <w:szCs w:val="18"/>
          <w:lang w:eastAsia="ru-RU"/>
        </w:rPr>
      </w:pPr>
      <w:r w:rsidRPr="001E2029">
        <w:rPr>
          <w:rFonts w:ascii="Verdana" w:eastAsia="Times New Roman" w:hAnsi="Verdana" w:cs="Times New Roman"/>
          <w:color w:val="414040"/>
          <w:sz w:val="18"/>
          <w:szCs w:val="18"/>
          <w:lang w:eastAsia="ru-RU"/>
        </w:rPr>
        <w:t> </w:t>
      </w:r>
    </w:p>
    <w:p w:rsidR="001E2029" w:rsidRPr="001E2029" w:rsidRDefault="001E2029" w:rsidP="001E2029">
      <w:pPr>
        <w:shd w:val="clear" w:color="auto" w:fill="FFFFFF"/>
        <w:spacing w:after="0" w:line="330" w:lineRule="atLeast"/>
        <w:textAlignment w:val="baseline"/>
        <w:rPr>
          <w:rFonts w:ascii="Verdana" w:eastAsia="Times New Roman" w:hAnsi="Verdana" w:cs="Times New Roman"/>
          <w:color w:val="414040"/>
          <w:sz w:val="24"/>
          <w:szCs w:val="24"/>
          <w:lang w:eastAsia="ru-RU"/>
        </w:rPr>
      </w:pPr>
      <w:r w:rsidRPr="001E2029">
        <w:rPr>
          <w:rFonts w:ascii="Verdana" w:eastAsia="Times New Roman" w:hAnsi="Verdana" w:cs="Times New Roman"/>
          <w:color w:val="414040"/>
          <w:sz w:val="24"/>
          <w:szCs w:val="24"/>
          <w:lang w:eastAsia="ru-RU"/>
        </w:rPr>
        <w:t xml:space="preserve">1. Исполнение запросов (поручений) осуществляется в соответствии с настоящим Договором, иными международными договорами и </w:t>
      </w:r>
      <w:r w:rsidRPr="001E2029">
        <w:rPr>
          <w:rFonts w:ascii="Verdana" w:eastAsia="Times New Roman" w:hAnsi="Verdana" w:cs="Times New Roman"/>
          <w:color w:val="414040"/>
          <w:sz w:val="24"/>
          <w:szCs w:val="24"/>
          <w:lang w:eastAsia="ru-RU"/>
        </w:rPr>
        <w:lastRenderedPageBreak/>
        <w:t>законодательством запрашиваемой Стороны. По просьбе компетентного органа запрашивающей Стороны при исполнении запроса (поручения) может быть применено законодательство этой Стороны, если иное не установлено законодательством запрашиваемой Стороны или международными обязательствами этой Стороны.</w:t>
      </w:r>
      <w:r w:rsidRPr="001E2029">
        <w:rPr>
          <w:rFonts w:ascii="Verdana" w:eastAsia="Times New Roman" w:hAnsi="Verdana" w:cs="Times New Roman"/>
          <w:color w:val="414040"/>
          <w:sz w:val="24"/>
          <w:szCs w:val="24"/>
          <w:lang w:eastAsia="ru-RU"/>
        </w:rPr>
        <w:br/>
        <w:t>2. Компетентные органы исполняют запросы о проведении оперативно-розыскных мероприятий в целях установления места нахождения преступных доходов и лиц, подозреваемых в причастности к их легализации (отмыванию) и финансированию терроризма.</w:t>
      </w:r>
      <w:r w:rsidRPr="001E2029">
        <w:rPr>
          <w:rFonts w:ascii="Verdana" w:eastAsia="Times New Roman" w:hAnsi="Verdana" w:cs="Times New Roman"/>
          <w:color w:val="414040"/>
          <w:sz w:val="24"/>
          <w:szCs w:val="24"/>
          <w:lang w:eastAsia="ru-RU"/>
        </w:rPr>
        <w:br/>
        <w:t>3. Порядок направления и исполнения поручений об оказании правовой помощи определяется международными договорами, участниками которых являются Стороны.</w:t>
      </w:r>
    </w:p>
    <w:p w:rsidR="001E2029" w:rsidRPr="001E2029" w:rsidRDefault="001E2029" w:rsidP="001E2029">
      <w:pPr>
        <w:spacing w:after="0" w:line="240" w:lineRule="auto"/>
        <w:rPr>
          <w:rFonts w:ascii="Times New Roman" w:eastAsia="Times New Roman" w:hAnsi="Times New Roman" w:cs="Times New Roman"/>
          <w:sz w:val="24"/>
          <w:szCs w:val="24"/>
          <w:lang w:eastAsia="ru-RU"/>
        </w:rPr>
      </w:pPr>
      <w:r w:rsidRPr="001E2029">
        <w:rPr>
          <w:rFonts w:ascii="Verdana" w:eastAsia="Times New Roman" w:hAnsi="Verdana" w:cs="Times New Roman"/>
          <w:color w:val="414040"/>
          <w:sz w:val="18"/>
          <w:szCs w:val="18"/>
          <w:lang w:eastAsia="ru-RU"/>
        </w:rPr>
        <w:br/>
      </w:r>
    </w:p>
    <w:p w:rsidR="001E2029" w:rsidRPr="001E2029" w:rsidRDefault="001E2029" w:rsidP="001E2029">
      <w:pPr>
        <w:shd w:val="clear" w:color="auto" w:fill="FFFFFF"/>
        <w:spacing w:after="0" w:line="240" w:lineRule="atLeast"/>
        <w:textAlignment w:val="baseline"/>
        <w:outlineLvl w:val="4"/>
        <w:rPr>
          <w:rFonts w:ascii="Verdana" w:eastAsia="Times New Roman" w:hAnsi="Verdana" w:cs="Times New Roman"/>
          <w:caps/>
          <w:color w:val="1A1A1A"/>
          <w:sz w:val="32"/>
          <w:szCs w:val="32"/>
          <w:lang w:eastAsia="ru-RU"/>
        </w:rPr>
      </w:pPr>
      <w:r w:rsidRPr="001E2029">
        <w:rPr>
          <w:rFonts w:ascii="Verdana" w:eastAsia="Times New Roman" w:hAnsi="Verdana" w:cs="Times New Roman"/>
          <w:caps/>
          <w:color w:val="1A1A1A"/>
          <w:sz w:val="32"/>
          <w:szCs w:val="32"/>
          <w:lang w:eastAsia="ru-RU"/>
        </w:rPr>
        <w:t>СТАТЬЯ 16</w:t>
      </w:r>
    </w:p>
    <w:p w:rsidR="001E2029" w:rsidRPr="001E2029" w:rsidRDefault="001E2029" w:rsidP="001E2029">
      <w:pPr>
        <w:shd w:val="clear" w:color="auto" w:fill="C5C5C8"/>
        <w:spacing w:line="180" w:lineRule="atLeast"/>
        <w:textAlignment w:val="baseline"/>
        <w:rPr>
          <w:rFonts w:ascii="Verdana" w:eastAsia="Times New Roman" w:hAnsi="Verdana" w:cs="Times New Roman"/>
          <w:color w:val="414040"/>
          <w:sz w:val="18"/>
          <w:szCs w:val="18"/>
          <w:lang w:eastAsia="ru-RU"/>
        </w:rPr>
      </w:pPr>
      <w:r w:rsidRPr="001E2029">
        <w:rPr>
          <w:rFonts w:ascii="Verdana" w:eastAsia="Times New Roman" w:hAnsi="Verdana" w:cs="Times New Roman"/>
          <w:color w:val="414040"/>
          <w:sz w:val="18"/>
          <w:szCs w:val="18"/>
          <w:lang w:eastAsia="ru-RU"/>
        </w:rPr>
        <w:t> </w:t>
      </w:r>
    </w:p>
    <w:p w:rsidR="001E2029" w:rsidRPr="001E2029" w:rsidRDefault="001E2029" w:rsidP="001E2029">
      <w:pPr>
        <w:shd w:val="clear" w:color="auto" w:fill="FFFFFF"/>
        <w:spacing w:after="0" w:line="330" w:lineRule="atLeast"/>
        <w:textAlignment w:val="baseline"/>
        <w:rPr>
          <w:rFonts w:ascii="Verdana" w:eastAsia="Times New Roman" w:hAnsi="Verdana" w:cs="Times New Roman"/>
          <w:color w:val="414040"/>
          <w:sz w:val="24"/>
          <w:szCs w:val="24"/>
          <w:lang w:eastAsia="ru-RU"/>
        </w:rPr>
      </w:pPr>
      <w:r w:rsidRPr="001E2029">
        <w:rPr>
          <w:rFonts w:ascii="Verdana" w:eastAsia="Times New Roman" w:hAnsi="Verdana" w:cs="Times New Roman"/>
          <w:color w:val="414040"/>
          <w:sz w:val="24"/>
          <w:szCs w:val="24"/>
          <w:lang w:eastAsia="ru-RU"/>
        </w:rPr>
        <w:t>1. Компетентные органы запрашиваемой Стороны могут отложить исполнение запроса либо по договоренности с компетентными органами запрашивающей Стороны исполнить запрос частично или на условиях, соблюдение которых признано ими необходимым, если исполнение запроса может нанести ущерб проведению оперативно-розыскных мероприятий, досудебному производству или судебному разбирательству, осуществляемому компетентными органами запрашиваемой Стороны.</w:t>
      </w:r>
      <w:r w:rsidRPr="001E2029">
        <w:rPr>
          <w:rFonts w:ascii="Verdana" w:eastAsia="Times New Roman" w:hAnsi="Verdana" w:cs="Times New Roman"/>
          <w:color w:val="414040"/>
          <w:sz w:val="24"/>
          <w:szCs w:val="24"/>
          <w:lang w:eastAsia="ru-RU"/>
        </w:rPr>
        <w:br/>
        <w:t>2. Компетентные органы запрашиваемой Стороны могут отказать в исполнении запроса, если это противоречит ее национальным интересам либо законодательству и международным обязательствам, а также если запрос не соответствует положениям настоящего Договора.</w:t>
      </w:r>
    </w:p>
    <w:p w:rsidR="001E2029" w:rsidRPr="001E2029" w:rsidRDefault="001E2029" w:rsidP="001E2029">
      <w:pPr>
        <w:spacing w:after="0" w:line="240" w:lineRule="auto"/>
        <w:rPr>
          <w:rFonts w:ascii="Times New Roman" w:eastAsia="Times New Roman" w:hAnsi="Times New Roman" w:cs="Times New Roman"/>
          <w:sz w:val="24"/>
          <w:szCs w:val="24"/>
          <w:lang w:eastAsia="ru-RU"/>
        </w:rPr>
      </w:pPr>
      <w:r w:rsidRPr="001E2029">
        <w:rPr>
          <w:rFonts w:ascii="Verdana" w:eastAsia="Times New Roman" w:hAnsi="Verdana" w:cs="Times New Roman"/>
          <w:color w:val="414040"/>
          <w:sz w:val="18"/>
          <w:szCs w:val="18"/>
          <w:lang w:eastAsia="ru-RU"/>
        </w:rPr>
        <w:br/>
      </w:r>
    </w:p>
    <w:p w:rsidR="001E2029" w:rsidRPr="001E2029" w:rsidRDefault="001E2029" w:rsidP="001E2029">
      <w:pPr>
        <w:shd w:val="clear" w:color="auto" w:fill="FFFFFF"/>
        <w:spacing w:after="0" w:line="240" w:lineRule="atLeast"/>
        <w:textAlignment w:val="baseline"/>
        <w:outlineLvl w:val="4"/>
        <w:rPr>
          <w:rFonts w:ascii="Verdana" w:eastAsia="Times New Roman" w:hAnsi="Verdana" w:cs="Times New Roman"/>
          <w:caps/>
          <w:color w:val="1A1A1A"/>
          <w:sz w:val="32"/>
          <w:szCs w:val="32"/>
          <w:lang w:eastAsia="ru-RU"/>
        </w:rPr>
      </w:pPr>
      <w:r w:rsidRPr="001E2029">
        <w:rPr>
          <w:rFonts w:ascii="Verdana" w:eastAsia="Times New Roman" w:hAnsi="Verdana" w:cs="Times New Roman"/>
          <w:caps/>
          <w:color w:val="1A1A1A"/>
          <w:sz w:val="32"/>
          <w:szCs w:val="32"/>
          <w:lang w:eastAsia="ru-RU"/>
        </w:rPr>
        <w:t>СТАТЬЯ 17</w:t>
      </w:r>
    </w:p>
    <w:p w:rsidR="001E2029" w:rsidRPr="001E2029" w:rsidRDefault="001E2029" w:rsidP="001E2029">
      <w:pPr>
        <w:shd w:val="clear" w:color="auto" w:fill="C5C5C8"/>
        <w:spacing w:line="180" w:lineRule="atLeast"/>
        <w:textAlignment w:val="baseline"/>
        <w:rPr>
          <w:rFonts w:ascii="Verdana" w:eastAsia="Times New Roman" w:hAnsi="Verdana" w:cs="Times New Roman"/>
          <w:color w:val="414040"/>
          <w:sz w:val="18"/>
          <w:szCs w:val="18"/>
          <w:lang w:eastAsia="ru-RU"/>
        </w:rPr>
      </w:pPr>
      <w:r w:rsidRPr="001E2029">
        <w:rPr>
          <w:rFonts w:ascii="Verdana" w:eastAsia="Times New Roman" w:hAnsi="Verdana" w:cs="Times New Roman"/>
          <w:color w:val="414040"/>
          <w:sz w:val="18"/>
          <w:szCs w:val="18"/>
          <w:lang w:eastAsia="ru-RU"/>
        </w:rPr>
        <w:t> </w:t>
      </w:r>
    </w:p>
    <w:p w:rsidR="001E2029" w:rsidRPr="001E2029" w:rsidRDefault="001E2029" w:rsidP="001E2029">
      <w:pPr>
        <w:shd w:val="clear" w:color="auto" w:fill="FFFFFF"/>
        <w:spacing w:after="0" w:line="330" w:lineRule="atLeast"/>
        <w:textAlignment w:val="baseline"/>
        <w:rPr>
          <w:rFonts w:ascii="Verdana" w:eastAsia="Times New Roman" w:hAnsi="Verdana" w:cs="Times New Roman"/>
          <w:color w:val="414040"/>
          <w:sz w:val="24"/>
          <w:szCs w:val="24"/>
          <w:lang w:eastAsia="ru-RU"/>
        </w:rPr>
      </w:pPr>
      <w:r w:rsidRPr="001E2029">
        <w:rPr>
          <w:rFonts w:ascii="Verdana" w:eastAsia="Times New Roman" w:hAnsi="Verdana" w:cs="Times New Roman"/>
          <w:color w:val="414040"/>
          <w:sz w:val="24"/>
          <w:szCs w:val="24"/>
          <w:lang w:eastAsia="ru-RU"/>
        </w:rPr>
        <w:t>1. Запрос составляется и передается в письменной форме. При этом могут быть использованы технические средства связи с последующим незамедлительным письменным подтверждением.</w:t>
      </w:r>
      <w:r w:rsidRPr="001E2029">
        <w:rPr>
          <w:rFonts w:ascii="Verdana" w:eastAsia="Times New Roman" w:hAnsi="Verdana" w:cs="Times New Roman"/>
          <w:color w:val="414040"/>
          <w:sz w:val="24"/>
          <w:szCs w:val="24"/>
          <w:lang w:eastAsia="ru-RU"/>
        </w:rPr>
        <w:br/>
        <w:t>2. Запрос подписывается руководителем компетентного органа запрашивающей Стороны или его заместителем и скрепляется гербовой печатью, если компетентные органы не договорятся об ином.</w:t>
      </w:r>
      <w:r w:rsidRPr="001E2029">
        <w:rPr>
          <w:rFonts w:ascii="Verdana" w:eastAsia="Times New Roman" w:hAnsi="Verdana" w:cs="Times New Roman"/>
          <w:color w:val="414040"/>
          <w:sz w:val="24"/>
          <w:szCs w:val="24"/>
          <w:lang w:eastAsia="ru-RU"/>
        </w:rPr>
        <w:br/>
        <w:t>3. Запрос исполняется в возможно короткий срок, но не позднее 30 дней со дня его получения, если Сторонами не оговорено иное.</w:t>
      </w:r>
    </w:p>
    <w:p w:rsidR="001E2029" w:rsidRPr="001E2029" w:rsidRDefault="001E2029" w:rsidP="001E2029">
      <w:pPr>
        <w:spacing w:after="0" w:line="240" w:lineRule="auto"/>
        <w:rPr>
          <w:rFonts w:ascii="Times New Roman" w:eastAsia="Times New Roman" w:hAnsi="Times New Roman" w:cs="Times New Roman"/>
          <w:sz w:val="24"/>
          <w:szCs w:val="24"/>
          <w:lang w:eastAsia="ru-RU"/>
        </w:rPr>
      </w:pPr>
      <w:r w:rsidRPr="001E2029">
        <w:rPr>
          <w:rFonts w:ascii="Verdana" w:eastAsia="Times New Roman" w:hAnsi="Verdana" w:cs="Times New Roman"/>
          <w:color w:val="414040"/>
          <w:sz w:val="18"/>
          <w:szCs w:val="18"/>
          <w:lang w:eastAsia="ru-RU"/>
        </w:rPr>
        <w:br/>
      </w:r>
    </w:p>
    <w:p w:rsidR="001E2029" w:rsidRPr="001E2029" w:rsidRDefault="001E2029" w:rsidP="001E2029">
      <w:pPr>
        <w:shd w:val="clear" w:color="auto" w:fill="FFFFFF"/>
        <w:spacing w:after="0" w:line="240" w:lineRule="atLeast"/>
        <w:textAlignment w:val="baseline"/>
        <w:outlineLvl w:val="4"/>
        <w:rPr>
          <w:rFonts w:ascii="Verdana" w:eastAsia="Times New Roman" w:hAnsi="Verdana" w:cs="Times New Roman"/>
          <w:caps/>
          <w:color w:val="1A1A1A"/>
          <w:sz w:val="32"/>
          <w:szCs w:val="32"/>
          <w:lang w:eastAsia="ru-RU"/>
        </w:rPr>
      </w:pPr>
      <w:r w:rsidRPr="001E2029">
        <w:rPr>
          <w:rFonts w:ascii="Verdana" w:eastAsia="Times New Roman" w:hAnsi="Verdana" w:cs="Times New Roman"/>
          <w:caps/>
          <w:color w:val="1A1A1A"/>
          <w:sz w:val="32"/>
          <w:szCs w:val="32"/>
          <w:lang w:eastAsia="ru-RU"/>
        </w:rPr>
        <w:t>СТАТЬЯ 18</w:t>
      </w:r>
    </w:p>
    <w:p w:rsidR="001E2029" w:rsidRPr="001E2029" w:rsidRDefault="001E2029" w:rsidP="001E2029">
      <w:pPr>
        <w:shd w:val="clear" w:color="auto" w:fill="FFFFFF"/>
        <w:spacing w:after="0" w:line="330" w:lineRule="atLeast"/>
        <w:textAlignment w:val="baseline"/>
        <w:rPr>
          <w:rFonts w:ascii="Verdana" w:eastAsia="Times New Roman" w:hAnsi="Verdana" w:cs="Times New Roman"/>
          <w:color w:val="414040"/>
          <w:sz w:val="24"/>
          <w:szCs w:val="24"/>
          <w:lang w:eastAsia="ru-RU"/>
        </w:rPr>
      </w:pPr>
      <w:r w:rsidRPr="001E2029">
        <w:rPr>
          <w:rFonts w:ascii="Verdana" w:eastAsia="Times New Roman" w:hAnsi="Verdana" w:cs="Times New Roman"/>
          <w:color w:val="414040"/>
          <w:sz w:val="24"/>
          <w:szCs w:val="24"/>
          <w:lang w:eastAsia="ru-RU"/>
        </w:rPr>
        <w:lastRenderedPageBreak/>
        <w:t>В запросе указываются:</w:t>
      </w:r>
      <w:r w:rsidRPr="001E2029">
        <w:rPr>
          <w:rFonts w:ascii="Verdana" w:eastAsia="Times New Roman" w:hAnsi="Verdana" w:cs="Times New Roman"/>
          <w:color w:val="414040"/>
          <w:sz w:val="24"/>
          <w:szCs w:val="24"/>
          <w:lang w:eastAsia="ru-RU"/>
        </w:rPr>
        <w:br/>
        <w:t>а) наименование компетентных органов запрашивающей и запрашиваемой Сторон;</w:t>
      </w:r>
      <w:r w:rsidRPr="001E2029">
        <w:rPr>
          <w:rFonts w:ascii="Verdana" w:eastAsia="Times New Roman" w:hAnsi="Verdana" w:cs="Times New Roman"/>
          <w:color w:val="414040"/>
          <w:sz w:val="24"/>
          <w:szCs w:val="24"/>
          <w:lang w:eastAsia="ru-RU"/>
        </w:rPr>
        <w:br/>
        <w:t>б) предмет и основание запроса;</w:t>
      </w:r>
      <w:r w:rsidRPr="001E2029">
        <w:rPr>
          <w:rFonts w:ascii="Verdana" w:eastAsia="Times New Roman" w:hAnsi="Verdana" w:cs="Times New Roman"/>
          <w:color w:val="414040"/>
          <w:sz w:val="24"/>
          <w:szCs w:val="24"/>
          <w:lang w:eastAsia="ru-RU"/>
        </w:rPr>
        <w:br/>
        <w:t>в) существо дела (преступления), по которому проводятся оперативно-розыскные мероприятия, за исключением случаев, когда речь идет о вручении официальных документов;</w:t>
      </w:r>
      <w:r w:rsidRPr="001E2029">
        <w:rPr>
          <w:rFonts w:ascii="Verdana" w:eastAsia="Times New Roman" w:hAnsi="Verdana" w:cs="Times New Roman"/>
          <w:color w:val="414040"/>
          <w:sz w:val="24"/>
          <w:szCs w:val="24"/>
          <w:lang w:eastAsia="ru-RU"/>
        </w:rPr>
        <w:br/>
        <w:t>г) тексты соответствующих нормативных правовых актов, а также заявление о том, что запрашиваемая или любая другая мера, ведущая к аналогичным результатам, может быть принята на территории запрашивающей Стороны в соответствии с ее законодательством;</w:t>
      </w:r>
      <w:r w:rsidRPr="001E2029">
        <w:rPr>
          <w:rFonts w:ascii="Verdana" w:eastAsia="Times New Roman" w:hAnsi="Verdana" w:cs="Times New Roman"/>
          <w:color w:val="414040"/>
          <w:sz w:val="24"/>
          <w:szCs w:val="24"/>
          <w:lang w:eastAsia="ru-RU"/>
        </w:rPr>
        <w:br/>
        <w:t>д) в случае необходимости и по мере возможности:</w:t>
      </w:r>
      <w:r w:rsidRPr="001E2029">
        <w:rPr>
          <w:rFonts w:ascii="Verdana" w:eastAsia="Times New Roman" w:hAnsi="Verdana" w:cs="Times New Roman"/>
          <w:color w:val="414040"/>
          <w:sz w:val="24"/>
          <w:szCs w:val="24"/>
          <w:lang w:eastAsia="ru-RU"/>
        </w:rPr>
        <w:br/>
        <w:t>информация о лице (фамилия, имя, отчество, сведения о месте рождения и гражданстве, адрес места жительства и места пребывания, реквизиты документа, удостоверяющего личность физического лица; официальное наименование и адрес места нахождения юридического лица, его государственный регистрационный номер и место регистрации);</w:t>
      </w:r>
      <w:r w:rsidRPr="001E2029">
        <w:rPr>
          <w:rFonts w:ascii="Verdana" w:eastAsia="Times New Roman" w:hAnsi="Verdana" w:cs="Times New Roman"/>
          <w:color w:val="414040"/>
          <w:sz w:val="24"/>
          <w:szCs w:val="24"/>
          <w:lang w:eastAsia="ru-RU"/>
        </w:rPr>
        <w:br/>
        <w:t>информация об имуществе или доходах, являющихся объектом запроса (их местонахождение, связи с соответствующим лицом или лицами и преступлением, а также любые имеющиеся сведения о правах других лиц на это имущество или доходы);</w:t>
      </w:r>
      <w:r w:rsidRPr="001E2029">
        <w:rPr>
          <w:rFonts w:ascii="Verdana" w:eastAsia="Times New Roman" w:hAnsi="Verdana" w:cs="Times New Roman"/>
          <w:color w:val="414040"/>
          <w:sz w:val="24"/>
          <w:szCs w:val="24"/>
          <w:lang w:eastAsia="ru-RU"/>
        </w:rPr>
        <w:br/>
        <w:t>конкретная процедура, которой по просьбе запрашивающей Стороны было бы желательно следовать.</w:t>
      </w:r>
    </w:p>
    <w:p w:rsidR="001E2029" w:rsidRPr="001E2029" w:rsidRDefault="001E2029" w:rsidP="001E2029">
      <w:pPr>
        <w:spacing w:after="0" w:line="240" w:lineRule="auto"/>
        <w:rPr>
          <w:rFonts w:ascii="Times New Roman" w:eastAsia="Times New Roman" w:hAnsi="Times New Roman" w:cs="Times New Roman"/>
          <w:sz w:val="24"/>
          <w:szCs w:val="24"/>
          <w:lang w:eastAsia="ru-RU"/>
        </w:rPr>
      </w:pPr>
      <w:r w:rsidRPr="001E2029">
        <w:rPr>
          <w:rFonts w:ascii="Verdana" w:eastAsia="Times New Roman" w:hAnsi="Verdana" w:cs="Times New Roman"/>
          <w:color w:val="414040"/>
          <w:sz w:val="18"/>
          <w:szCs w:val="18"/>
          <w:lang w:eastAsia="ru-RU"/>
        </w:rPr>
        <w:br/>
      </w:r>
    </w:p>
    <w:p w:rsidR="001E2029" w:rsidRPr="001E2029" w:rsidRDefault="001E2029" w:rsidP="001E2029">
      <w:pPr>
        <w:shd w:val="clear" w:color="auto" w:fill="FFFFFF"/>
        <w:spacing w:after="0" w:line="240" w:lineRule="atLeast"/>
        <w:textAlignment w:val="baseline"/>
        <w:outlineLvl w:val="4"/>
        <w:rPr>
          <w:rFonts w:ascii="Verdana" w:eastAsia="Times New Roman" w:hAnsi="Verdana" w:cs="Times New Roman"/>
          <w:caps/>
          <w:color w:val="1A1A1A"/>
          <w:sz w:val="32"/>
          <w:szCs w:val="32"/>
          <w:lang w:eastAsia="ru-RU"/>
        </w:rPr>
      </w:pPr>
      <w:r w:rsidRPr="001E2029">
        <w:rPr>
          <w:rFonts w:ascii="Verdana" w:eastAsia="Times New Roman" w:hAnsi="Verdana" w:cs="Times New Roman"/>
          <w:caps/>
          <w:color w:val="1A1A1A"/>
          <w:sz w:val="32"/>
          <w:szCs w:val="32"/>
          <w:lang w:eastAsia="ru-RU"/>
        </w:rPr>
        <w:t>СТАТЬЯ 19</w:t>
      </w:r>
    </w:p>
    <w:p w:rsidR="001E2029" w:rsidRPr="001E2029" w:rsidRDefault="001E2029" w:rsidP="001E2029">
      <w:pPr>
        <w:shd w:val="clear" w:color="auto" w:fill="C5C5C8"/>
        <w:spacing w:line="180" w:lineRule="atLeast"/>
        <w:textAlignment w:val="baseline"/>
        <w:rPr>
          <w:rFonts w:ascii="Verdana" w:eastAsia="Times New Roman" w:hAnsi="Verdana" w:cs="Times New Roman"/>
          <w:color w:val="414040"/>
          <w:sz w:val="18"/>
          <w:szCs w:val="18"/>
          <w:lang w:eastAsia="ru-RU"/>
        </w:rPr>
      </w:pPr>
      <w:r w:rsidRPr="001E2029">
        <w:rPr>
          <w:rFonts w:ascii="Verdana" w:eastAsia="Times New Roman" w:hAnsi="Verdana" w:cs="Times New Roman"/>
          <w:color w:val="414040"/>
          <w:sz w:val="18"/>
          <w:szCs w:val="18"/>
          <w:lang w:eastAsia="ru-RU"/>
        </w:rPr>
        <w:t> </w:t>
      </w:r>
    </w:p>
    <w:p w:rsidR="001E2029" w:rsidRPr="001E2029" w:rsidRDefault="001E2029" w:rsidP="001E2029">
      <w:pPr>
        <w:shd w:val="clear" w:color="auto" w:fill="FFFFFF"/>
        <w:spacing w:after="0" w:line="330" w:lineRule="atLeast"/>
        <w:textAlignment w:val="baseline"/>
        <w:rPr>
          <w:rFonts w:ascii="Verdana" w:eastAsia="Times New Roman" w:hAnsi="Verdana" w:cs="Times New Roman"/>
          <w:color w:val="414040"/>
          <w:sz w:val="24"/>
          <w:szCs w:val="24"/>
          <w:lang w:eastAsia="ru-RU"/>
        </w:rPr>
      </w:pPr>
      <w:r w:rsidRPr="001E2029">
        <w:rPr>
          <w:rFonts w:ascii="Verdana" w:eastAsia="Times New Roman" w:hAnsi="Verdana" w:cs="Times New Roman"/>
          <w:color w:val="414040"/>
          <w:sz w:val="24"/>
          <w:szCs w:val="24"/>
          <w:lang w:eastAsia="ru-RU"/>
        </w:rPr>
        <w:t xml:space="preserve">Поручение об исполнении судебного решения о конфискации содержит в том </w:t>
      </w:r>
      <w:proofErr w:type="gramStart"/>
      <w:r w:rsidRPr="001E2029">
        <w:rPr>
          <w:rFonts w:ascii="Verdana" w:eastAsia="Times New Roman" w:hAnsi="Verdana" w:cs="Times New Roman"/>
          <w:color w:val="414040"/>
          <w:sz w:val="24"/>
          <w:szCs w:val="24"/>
          <w:lang w:eastAsia="ru-RU"/>
        </w:rPr>
        <w:t>числе:</w:t>
      </w:r>
      <w:r w:rsidRPr="001E2029">
        <w:rPr>
          <w:rFonts w:ascii="Verdana" w:eastAsia="Times New Roman" w:hAnsi="Verdana" w:cs="Times New Roman"/>
          <w:color w:val="414040"/>
          <w:sz w:val="24"/>
          <w:szCs w:val="24"/>
          <w:lang w:eastAsia="ru-RU"/>
        </w:rPr>
        <w:br/>
        <w:t>а</w:t>
      </w:r>
      <w:proofErr w:type="gramEnd"/>
      <w:r w:rsidRPr="001E2029">
        <w:rPr>
          <w:rFonts w:ascii="Verdana" w:eastAsia="Times New Roman" w:hAnsi="Verdana" w:cs="Times New Roman"/>
          <w:color w:val="414040"/>
          <w:sz w:val="24"/>
          <w:szCs w:val="24"/>
          <w:lang w:eastAsia="ru-RU"/>
        </w:rPr>
        <w:t>) заверенную копию решения о конфискации, вынесенного судом запрашивающей Стороны, и информацию о том, в какой части оно должно быть исполнено;</w:t>
      </w:r>
      <w:r w:rsidRPr="001E2029">
        <w:rPr>
          <w:rFonts w:ascii="Verdana" w:eastAsia="Times New Roman" w:hAnsi="Verdana" w:cs="Times New Roman"/>
          <w:color w:val="414040"/>
          <w:sz w:val="24"/>
          <w:szCs w:val="24"/>
          <w:lang w:eastAsia="ru-RU"/>
        </w:rPr>
        <w:br/>
        <w:t>б) документы, подтверждающие возможность заявления третьими лицами прав на имущество, подлежащее конфискации.</w:t>
      </w:r>
    </w:p>
    <w:p w:rsidR="001E2029" w:rsidRPr="001E2029" w:rsidRDefault="001E2029" w:rsidP="001E2029">
      <w:pPr>
        <w:spacing w:after="0" w:line="240" w:lineRule="auto"/>
        <w:rPr>
          <w:rFonts w:ascii="Times New Roman" w:eastAsia="Times New Roman" w:hAnsi="Times New Roman" w:cs="Times New Roman"/>
          <w:sz w:val="24"/>
          <w:szCs w:val="24"/>
          <w:lang w:eastAsia="ru-RU"/>
        </w:rPr>
      </w:pPr>
      <w:r w:rsidRPr="001E2029">
        <w:rPr>
          <w:rFonts w:ascii="Verdana" w:eastAsia="Times New Roman" w:hAnsi="Verdana" w:cs="Times New Roman"/>
          <w:color w:val="414040"/>
          <w:sz w:val="18"/>
          <w:szCs w:val="18"/>
          <w:lang w:eastAsia="ru-RU"/>
        </w:rPr>
        <w:br/>
      </w:r>
    </w:p>
    <w:p w:rsidR="001E2029" w:rsidRPr="001E2029" w:rsidRDefault="001E2029" w:rsidP="001E2029">
      <w:pPr>
        <w:shd w:val="clear" w:color="auto" w:fill="FFFFFF"/>
        <w:spacing w:after="0" w:line="240" w:lineRule="atLeast"/>
        <w:textAlignment w:val="baseline"/>
        <w:outlineLvl w:val="4"/>
        <w:rPr>
          <w:rFonts w:ascii="Verdana" w:eastAsia="Times New Roman" w:hAnsi="Verdana" w:cs="Times New Roman"/>
          <w:caps/>
          <w:color w:val="1A1A1A"/>
          <w:sz w:val="32"/>
          <w:szCs w:val="32"/>
          <w:lang w:eastAsia="ru-RU"/>
        </w:rPr>
      </w:pPr>
      <w:r w:rsidRPr="001E2029">
        <w:rPr>
          <w:rFonts w:ascii="Verdana" w:eastAsia="Times New Roman" w:hAnsi="Verdana" w:cs="Times New Roman"/>
          <w:caps/>
          <w:color w:val="1A1A1A"/>
          <w:sz w:val="32"/>
          <w:szCs w:val="32"/>
          <w:lang w:eastAsia="ru-RU"/>
        </w:rPr>
        <w:t>СТАТЬЯ 20</w:t>
      </w:r>
    </w:p>
    <w:p w:rsidR="001E2029" w:rsidRPr="001E2029" w:rsidRDefault="001E2029" w:rsidP="001E2029">
      <w:pPr>
        <w:shd w:val="clear" w:color="auto" w:fill="C5C5C8"/>
        <w:spacing w:line="180" w:lineRule="atLeast"/>
        <w:textAlignment w:val="baseline"/>
        <w:rPr>
          <w:rFonts w:ascii="Verdana" w:eastAsia="Times New Roman" w:hAnsi="Verdana" w:cs="Times New Roman"/>
          <w:color w:val="414040"/>
          <w:sz w:val="18"/>
          <w:szCs w:val="18"/>
          <w:lang w:eastAsia="ru-RU"/>
        </w:rPr>
      </w:pPr>
      <w:r w:rsidRPr="001E2029">
        <w:rPr>
          <w:rFonts w:ascii="Verdana" w:eastAsia="Times New Roman" w:hAnsi="Verdana" w:cs="Times New Roman"/>
          <w:color w:val="414040"/>
          <w:sz w:val="18"/>
          <w:szCs w:val="18"/>
          <w:lang w:eastAsia="ru-RU"/>
        </w:rPr>
        <w:t> </w:t>
      </w:r>
    </w:p>
    <w:p w:rsidR="001E2029" w:rsidRPr="001E2029" w:rsidRDefault="001E2029" w:rsidP="001E2029">
      <w:pPr>
        <w:shd w:val="clear" w:color="auto" w:fill="FFFFFF"/>
        <w:spacing w:after="0" w:line="330" w:lineRule="atLeast"/>
        <w:textAlignment w:val="baseline"/>
        <w:rPr>
          <w:rFonts w:ascii="Verdana" w:eastAsia="Times New Roman" w:hAnsi="Verdana" w:cs="Times New Roman"/>
          <w:color w:val="414040"/>
          <w:sz w:val="24"/>
          <w:szCs w:val="24"/>
          <w:lang w:eastAsia="ru-RU"/>
        </w:rPr>
      </w:pPr>
      <w:r w:rsidRPr="001E2029">
        <w:rPr>
          <w:rFonts w:ascii="Verdana" w:eastAsia="Times New Roman" w:hAnsi="Verdana" w:cs="Times New Roman"/>
          <w:color w:val="414040"/>
          <w:sz w:val="24"/>
          <w:szCs w:val="24"/>
          <w:lang w:eastAsia="ru-RU"/>
        </w:rPr>
        <w:t>Если указанные в запросе (поручении) сведения не достаточны для его исполнения, запрашиваемая Сторона может запросить дополнительную информацию, установив предельный срок для ее предоставления.</w:t>
      </w:r>
    </w:p>
    <w:p w:rsidR="001E2029" w:rsidRPr="001E2029" w:rsidRDefault="001E2029" w:rsidP="001E2029">
      <w:pPr>
        <w:spacing w:after="0" w:line="240" w:lineRule="auto"/>
        <w:rPr>
          <w:rFonts w:ascii="Times New Roman" w:eastAsia="Times New Roman" w:hAnsi="Times New Roman" w:cs="Times New Roman"/>
          <w:sz w:val="24"/>
          <w:szCs w:val="24"/>
          <w:lang w:eastAsia="ru-RU"/>
        </w:rPr>
      </w:pPr>
      <w:r w:rsidRPr="001E2029">
        <w:rPr>
          <w:rFonts w:ascii="Verdana" w:eastAsia="Times New Roman" w:hAnsi="Verdana" w:cs="Times New Roman"/>
          <w:color w:val="414040"/>
          <w:sz w:val="18"/>
          <w:szCs w:val="18"/>
          <w:lang w:eastAsia="ru-RU"/>
        </w:rPr>
        <w:br/>
      </w:r>
    </w:p>
    <w:p w:rsidR="001E2029" w:rsidRPr="001E2029" w:rsidRDefault="001E2029" w:rsidP="001E2029">
      <w:pPr>
        <w:shd w:val="clear" w:color="auto" w:fill="FFFFFF"/>
        <w:spacing w:after="0" w:line="240" w:lineRule="atLeast"/>
        <w:textAlignment w:val="baseline"/>
        <w:outlineLvl w:val="4"/>
        <w:rPr>
          <w:rFonts w:ascii="Verdana" w:eastAsia="Times New Roman" w:hAnsi="Verdana" w:cs="Times New Roman"/>
          <w:caps/>
          <w:color w:val="1A1A1A"/>
          <w:sz w:val="32"/>
          <w:szCs w:val="32"/>
          <w:lang w:eastAsia="ru-RU"/>
        </w:rPr>
      </w:pPr>
      <w:r w:rsidRPr="001E2029">
        <w:rPr>
          <w:rFonts w:ascii="Verdana" w:eastAsia="Times New Roman" w:hAnsi="Verdana" w:cs="Times New Roman"/>
          <w:caps/>
          <w:color w:val="1A1A1A"/>
          <w:sz w:val="32"/>
          <w:szCs w:val="32"/>
          <w:lang w:eastAsia="ru-RU"/>
        </w:rPr>
        <w:t>СТАТЬЯ 21</w:t>
      </w:r>
    </w:p>
    <w:p w:rsidR="001E2029" w:rsidRPr="001E2029" w:rsidRDefault="001E2029" w:rsidP="001E2029">
      <w:pPr>
        <w:shd w:val="clear" w:color="auto" w:fill="C5C5C8"/>
        <w:spacing w:line="180" w:lineRule="atLeast"/>
        <w:textAlignment w:val="baseline"/>
        <w:rPr>
          <w:rFonts w:ascii="Verdana" w:eastAsia="Times New Roman" w:hAnsi="Verdana" w:cs="Times New Roman"/>
          <w:color w:val="414040"/>
          <w:sz w:val="18"/>
          <w:szCs w:val="18"/>
          <w:lang w:eastAsia="ru-RU"/>
        </w:rPr>
      </w:pPr>
      <w:r w:rsidRPr="001E2029">
        <w:rPr>
          <w:rFonts w:ascii="Verdana" w:eastAsia="Times New Roman" w:hAnsi="Verdana" w:cs="Times New Roman"/>
          <w:color w:val="414040"/>
          <w:sz w:val="18"/>
          <w:szCs w:val="18"/>
          <w:lang w:eastAsia="ru-RU"/>
        </w:rPr>
        <w:t> </w:t>
      </w:r>
    </w:p>
    <w:p w:rsidR="001E2029" w:rsidRPr="001E2029" w:rsidRDefault="001E2029" w:rsidP="001E2029">
      <w:pPr>
        <w:shd w:val="clear" w:color="auto" w:fill="FFFFFF"/>
        <w:spacing w:after="0" w:line="330" w:lineRule="atLeast"/>
        <w:textAlignment w:val="baseline"/>
        <w:rPr>
          <w:rFonts w:ascii="Verdana" w:eastAsia="Times New Roman" w:hAnsi="Verdana" w:cs="Times New Roman"/>
          <w:color w:val="414040"/>
          <w:sz w:val="24"/>
          <w:szCs w:val="24"/>
          <w:lang w:eastAsia="ru-RU"/>
        </w:rPr>
      </w:pPr>
      <w:r w:rsidRPr="001E2029">
        <w:rPr>
          <w:rFonts w:ascii="Verdana" w:eastAsia="Times New Roman" w:hAnsi="Verdana" w:cs="Times New Roman"/>
          <w:color w:val="414040"/>
          <w:sz w:val="24"/>
          <w:szCs w:val="24"/>
          <w:lang w:eastAsia="ru-RU"/>
        </w:rPr>
        <w:lastRenderedPageBreak/>
        <w:t>В случае множественности запросов, направленных несколькими Сторонами в соответствии с настоящим Договором и затрагивающих одни и те же обстоятельства, запрашиваемая Сторона самостоятельно определяет, какой из запросов подлежит первоочередному исполнению, при необходимости предварительно проконсультировавшись с запрашивающими Сторонами.</w:t>
      </w:r>
    </w:p>
    <w:p w:rsidR="001E2029" w:rsidRPr="001E2029" w:rsidRDefault="001E2029" w:rsidP="001E2029">
      <w:pPr>
        <w:spacing w:after="0" w:line="240" w:lineRule="auto"/>
        <w:rPr>
          <w:rFonts w:ascii="Times New Roman" w:eastAsia="Times New Roman" w:hAnsi="Times New Roman" w:cs="Times New Roman"/>
          <w:sz w:val="24"/>
          <w:szCs w:val="24"/>
          <w:lang w:eastAsia="ru-RU"/>
        </w:rPr>
      </w:pPr>
      <w:r w:rsidRPr="001E2029">
        <w:rPr>
          <w:rFonts w:ascii="Verdana" w:eastAsia="Times New Roman" w:hAnsi="Verdana" w:cs="Times New Roman"/>
          <w:color w:val="414040"/>
          <w:sz w:val="18"/>
          <w:szCs w:val="18"/>
          <w:lang w:eastAsia="ru-RU"/>
        </w:rPr>
        <w:br/>
      </w:r>
    </w:p>
    <w:p w:rsidR="001E2029" w:rsidRPr="001E2029" w:rsidRDefault="001E2029" w:rsidP="001E2029">
      <w:pPr>
        <w:shd w:val="clear" w:color="auto" w:fill="FFFFFF"/>
        <w:spacing w:after="0" w:line="240" w:lineRule="atLeast"/>
        <w:textAlignment w:val="baseline"/>
        <w:outlineLvl w:val="4"/>
        <w:rPr>
          <w:rFonts w:ascii="Verdana" w:eastAsia="Times New Roman" w:hAnsi="Verdana" w:cs="Times New Roman"/>
          <w:caps/>
          <w:color w:val="1A1A1A"/>
          <w:sz w:val="32"/>
          <w:szCs w:val="32"/>
          <w:lang w:eastAsia="ru-RU"/>
        </w:rPr>
      </w:pPr>
      <w:r w:rsidRPr="001E2029">
        <w:rPr>
          <w:rFonts w:ascii="Verdana" w:eastAsia="Times New Roman" w:hAnsi="Verdana" w:cs="Times New Roman"/>
          <w:caps/>
          <w:color w:val="1A1A1A"/>
          <w:sz w:val="32"/>
          <w:szCs w:val="32"/>
          <w:lang w:eastAsia="ru-RU"/>
        </w:rPr>
        <w:t>СТАТЬЯ 22</w:t>
      </w:r>
    </w:p>
    <w:p w:rsidR="001E2029" w:rsidRPr="001E2029" w:rsidRDefault="001E2029" w:rsidP="001E2029">
      <w:pPr>
        <w:shd w:val="clear" w:color="auto" w:fill="C5C5C8"/>
        <w:spacing w:line="180" w:lineRule="atLeast"/>
        <w:textAlignment w:val="baseline"/>
        <w:rPr>
          <w:rFonts w:ascii="Verdana" w:eastAsia="Times New Roman" w:hAnsi="Verdana" w:cs="Times New Roman"/>
          <w:color w:val="414040"/>
          <w:sz w:val="18"/>
          <w:szCs w:val="18"/>
          <w:lang w:eastAsia="ru-RU"/>
        </w:rPr>
      </w:pPr>
      <w:r w:rsidRPr="001E2029">
        <w:rPr>
          <w:rFonts w:ascii="Verdana" w:eastAsia="Times New Roman" w:hAnsi="Verdana" w:cs="Times New Roman"/>
          <w:color w:val="414040"/>
          <w:sz w:val="18"/>
          <w:szCs w:val="18"/>
          <w:lang w:eastAsia="ru-RU"/>
        </w:rPr>
        <w:t> </w:t>
      </w:r>
    </w:p>
    <w:p w:rsidR="001E2029" w:rsidRPr="001E2029" w:rsidRDefault="001E2029" w:rsidP="001E2029">
      <w:pPr>
        <w:shd w:val="clear" w:color="auto" w:fill="FFFFFF"/>
        <w:spacing w:after="0" w:line="330" w:lineRule="atLeast"/>
        <w:textAlignment w:val="baseline"/>
        <w:rPr>
          <w:rFonts w:ascii="Verdana" w:eastAsia="Times New Roman" w:hAnsi="Verdana" w:cs="Times New Roman"/>
          <w:color w:val="414040"/>
          <w:sz w:val="24"/>
          <w:szCs w:val="24"/>
          <w:lang w:eastAsia="ru-RU"/>
        </w:rPr>
      </w:pPr>
      <w:r w:rsidRPr="001E2029">
        <w:rPr>
          <w:rFonts w:ascii="Verdana" w:eastAsia="Times New Roman" w:hAnsi="Verdana" w:cs="Times New Roman"/>
          <w:color w:val="414040"/>
          <w:sz w:val="24"/>
          <w:szCs w:val="24"/>
          <w:lang w:eastAsia="ru-RU"/>
        </w:rPr>
        <w:t xml:space="preserve">1. Запрашиваемая Сторона информирует запрашивающую </w:t>
      </w:r>
      <w:proofErr w:type="gramStart"/>
      <w:r w:rsidRPr="001E2029">
        <w:rPr>
          <w:rFonts w:ascii="Verdana" w:eastAsia="Times New Roman" w:hAnsi="Verdana" w:cs="Times New Roman"/>
          <w:color w:val="414040"/>
          <w:sz w:val="24"/>
          <w:szCs w:val="24"/>
          <w:lang w:eastAsia="ru-RU"/>
        </w:rPr>
        <w:t>Сторону:</w:t>
      </w:r>
      <w:r w:rsidRPr="001E2029">
        <w:rPr>
          <w:rFonts w:ascii="Verdana" w:eastAsia="Times New Roman" w:hAnsi="Verdana" w:cs="Times New Roman"/>
          <w:color w:val="414040"/>
          <w:sz w:val="24"/>
          <w:szCs w:val="24"/>
          <w:lang w:eastAsia="ru-RU"/>
        </w:rPr>
        <w:br/>
        <w:t>а</w:t>
      </w:r>
      <w:proofErr w:type="gramEnd"/>
      <w:r w:rsidRPr="001E2029">
        <w:rPr>
          <w:rFonts w:ascii="Verdana" w:eastAsia="Times New Roman" w:hAnsi="Verdana" w:cs="Times New Roman"/>
          <w:color w:val="414040"/>
          <w:sz w:val="24"/>
          <w:szCs w:val="24"/>
          <w:lang w:eastAsia="ru-RU"/>
        </w:rPr>
        <w:t>) о действиях, предпринятых по запросу, и их результатах;</w:t>
      </w:r>
      <w:r w:rsidRPr="001E2029">
        <w:rPr>
          <w:rFonts w:ascii="Verdana" w:eastAsia="Times New Roman" w:hAnsi="Verdana" w:cs="Times New Roman"/>
          <w:color w:val="414040"/>
          <w:sz w:val="24"/>
          <w:szCs w:val="24"/>
          <w:lang w:eastAsia="ru-RU"/>
        </w:rPr>
        <w:br/>
        <w:t>б) об отказе, отсрочке и условиях исполнения запроса (его части) с указанием их причины;</w:t>
      </w:r>
      <w:r w:rsidRPr="001E2029">
        <w:rPr>
          <w:rFonts w:ascii="Verdana" w:eastAsia="Times New Roman" w:hAnsi="Verdana" w:cs="Times New Roman"/>
          <w:color w:val="414040"/>
          <w:sz w:val="24"/>
          <w:szCs w:val="24"/>
          <w:lang w:eastAsia="ru-RU"/>
        </w:rPr>
        <w:br/>
        <w:t>в) о тех положениях национального законодательства, которые автоматически потребуют отмены мер обеспечения по запросу.</w:t>
      </w:r>
      <w:r w:rsidRPr="001E2029">
        <w:rPr>
          <w:rFonts w:ascii="Verdana" w:eastAsia="Times New Roman" w:hAnsi="Verdana" w:cs="Times New Roman"/>
          <w:color w:val="414040"/>
          <w:sz w:val="24"/>
          <w:szCs w:val="24"/>
          <w:lang w:eastAsia="ru-RU"/>
        </w:rPr>
        <w:br/>
        <w:t>2. Запрашивающая Сторона безотлагательно информирует запрашиваемую Сторону об обстоятельствах, существенно влияющих на исполнение запроса.</w:t>
      </w:r>
    </w:p>
    <w:p w:rsidR="001E2029" w:rsidRPr="001E2029" w:rsidRDefault="001E2029" w:rsidP="001E2029">
      <w:pPr>
        <w:spacing w:after="0" w:line="240" w:lineRule="auto"/>
        <w:rPr>
          <w:rFonts w:ascii="Times New Roman" w:eastAsia="Times New Roman" w:hAnsi="Times New Roman" w:cs="Times New Roman"/>
          <w:sz w:val="24"/>
          <w:szCs w:val="24"/>
          <w:lang w:eastAsia="ru-RU"/>
        </w:rPr>
      </w:pPr>
      <w:r w:rsidRPr="001E2029">
        <w:rPr>
          <w:rFonts w:ascii="Verdana" w:eastAsia="Times New Roman" w:hAnsi="Verdana" w:cs="Times New Roman"/>
          <w:color w:val="414040"/>
          <w:sz w:val="18"/>
          <w:szCs w:val="18"/>
          <w:lang w:eastAsia="ru-RU"/>
        </w:rPr>
        <w:br/>
      </w:r>
    </w:p>
    <w:p w:rsidR="001E2029" w:rsidRPr="001E2029" w:rsidRDefault="001E2029" w:rsidP="001E2029">
      <w:pPr>
        <w:shd w:val="clear" w:color="auto" w:fill="FFFFFF"/>
        <w:spacing w:after="0" w:line="240" w:lineRule="atLeast"/>
        <w:textAlignment w:val="baseline"/>
        <w:outlineLvl w:val="4"/>
        <w:rPr>
          <w:rFonts w:ascii="Verdana" w:eastAsia="Times New Roman" w:hAnsi="Verdana" w:cs="Times New Roman"/>
          <w:caps/>
          <w:color w:val="1A1A1A"/>
          <w:sz w:val="32"/>
          <w:szCs w:val="32"/>
          <w:lang w:eastAsia="ru-RU"/>
        </w:rPr>
      </w:pPr>
      <w:r w:rsidRPr="001E2029">
        <w:rPr>
          <w:rFonts w:ascii="Verdana" w:eastAsia="Times New Roman" w:hAnsi="Verdana" w:cs="Times New Roman"/>
          <w:caps/>
          <w:color w:val="1A1A1A"/>
          <w:sz w:val="32"/>
          <w:szCs w:val="32"/>
          <w:lang w:eastAsia="ru-RU"/>
        </w:rPr>
        <w:t>СТАТЬЯ 23</w:t>
      </w:r>
    </w:p>
    <w:p w:rsidR="001E2029" w:rsidRPr="001E2029" w:rsidRDefault="001E2029" w:rsidP="001E2029">
      <w:pPr>
        <w:shd w:val="clear" w:color="auto" w:fill="C5C5C8"/>
        <w:spacing w:line="180" w:lineRule="atLeast"/>
        <w:textAlignment w:val="baseline"/>
        <w:rPr>
          <w:rFonts w:ascii="Verdana" w:eastAsia="Times New Roman" w:hAnsi="Verdana" w:cs="Times New Roman"/>
          <w:color w:val="414040"/>
          <w:sz w:val="18"/>
          <w:szCs w:val="18"/>
          <w:lang w:eastAsia="ru-RU"/>
        </w:rPr>
      </w:pPr>
      <w:r w:rsidRPr="001E2029">
        <w:rPr>
          <w:rFonts w:ascii="Verdana" w:eastAsia="Times New Roman" w:hAnsi="Verdana" w:cs="Times New Roman"/>
          <w:color w:val="414040"/>
          <w:sz w:val="18"/>
          <w:szCs w:val="18"/>
          <w:lang w:eastAsia="ru-RU"/>
        </w:rPr>
        <w:t> </w:t>
      </w:r>
    </w:p>
    <w:p w:rsidR="001E2029" w:rsidRPr="001E2029" w:rsidRDefault="001E2029" w:rsidP="001E2029">
      <w:pPr>
        <w:shd w:val="clear" w:color="auto" w:fill="FFFFFF"/>
        <w:spacing w:after="0" w:line="330" w:lineRule="atLeast"/>
        <w:textAlignment w:val="baseline"/>
        <w:rPr>
          <w:rFonts w:ascii="Verdana" w:eastAsia="Times New Roman" w:hAnsi="Verdana" w:cs="Times New Roman"/>
          <w:color w:val="414040"/>
          <w:sz w:val="24"/>
          <w:szCs w:val="24"/>
          <w:lang w:eastAsia="ru-RU"/>
        </w:rPr>
      </w:pPr>
      <w:r w:rsidRPr="001E2029">
        <w:rPr>
          <w:rFonts w:ascii="Verdana" w:eastAsia="Times New Roman" w:hAnsi="Verdana" w:cs="Times New Roman"/>
          <w:color w:val="414040"/>
          <w:sz w:val="24"/>
          <w:szCs w:val="24"/>
          <w:lang w:eastAsia="ru-RU"/>
        </w:rPr>
        <w:t>1. Уполномоченные органы осуществляют информационный обмен между собой на стадиях сбора, обработки и анализа находящейся в их распоряжении информации о подозрительных операциях и о деятельности физических и/или юридических лиц, участвующих в совершении этих операций.</w:t>
      </w:r>
      <w:r w:rsidRPr="001E2029">
        <w:rPr>
          <w:rFonts w:ascii="Verdana" w:eastAsia="Times New Roman" w:hAnsi="Verdana" w:cs="Times New Roman"/>
          <w:color w:val="414040"/>
          <w:sz w:val="24"/>
          <w:szCs w:val="24"/>
          <w:lang w:eastAsia="ru-RU"/>
        </w:rPr>
        <w:br/>
        <w:t>2. Обмен информацией осуществляется по инициативе или по запросу одного из уполномоченных органов. Запрос на получение информации должен содержать его краткое обоснование.</w:t>
      </w:r>
      <w:r w:rsidRPr="001E2029">
        <w:rPr>
          <w:rFonts w:ascii="Verdana" w:eastAsia="Times New Roman" w:hAnsi="Verdana" w:cs="Times New Roman"/>
          <w:color w:val="414040"/>
          <w:sz w:val="24"/>
          <w:szCs w:val="24"/>
          <w:lang w:eastAsia="ru-RU"/>
        </w:rPr>
        <w:br/>
        <w:t>3. Полученная информация может быть передана третьей стороне, разглашена третьему лицу, а также использована в следственных или судебных целях лишь при наличии предварительного письменного согласия уполномоченного органа ее предоставившего. При этом указанная информация используется только по делам, связанным с легализацией (отмыванием) преступных доходов и финансированием терроризма, если иное не определит передавший ее уполномоченный орган.</w:t>
      </w:r>
      <w:r w:rsidRPr="001E2029">
        <w:rPr>
          <w:rFonts w:ascii="Verdana" w:eastAsia="Times New Roman" w:hAnsi="Verdana" w:cs="Times New Roman"/>
          <w:color w:val="414040"/>
          <w:sz w:val="24"/>
          <w:szCs w:val="24"/>
          <w:lang w:eastAsia="ru-RU"/>
        </w:rPr>
        <w:br/>
        <w:t>4. Информация, поступившая в соответствии с настоящей статьей, является конфиденциальной, и на нее распространяется режим защиты, предусмотренный законодательством получающей ее Стороны в отношении подобной информации из национальных источников.</w:t>
      </w:r>
    </w:p>
    <w:p w:rsidR="001E2029" w:rsidRDefault="001E2029"/>
    <w:p w:rsidR="001E2029" w:rsidRPr="001E2029" w:rsidRDefault="001E2029" w:rsidP="001E2029">
      <w:pPr>
        <w:shd w:val="clear" w:color="auto" w:fill="FFFFFF"/>
        <w:spacing w:after="0" w:line="240" w:lineRule="auto"/>
        <w:textAlignment w:val="baseline"/>
        <w:outlineLvl w:val="3"/>
        <w:rPr>
          <w:rFonts w:ascii="Verdana" w:eastAsia="Times New Roman" w:hAnsi="Verdana" w:cs="Times New Roman"/>
          <w:caps/>
          <w:color w:val="020101"/>
          <w:sz w:val="23"/>
          <w:szCs w:val="23"/>
          <w:lang w:eastAsia="ru-RU"/>
        </w:rPr>
      </w:pPr>
      <w:r w:rsidRPr="001E2029">
        <w:rPr>
          <w:rFonts w:ascii="Verdana" w:eastAsia="Times New Roman" w:hAnsi="Verdana" w:cs="Times New Roman"/>
          <w:caps/>
          <w:color w:val="020101"/>
          <w:sz w:val="23"/>
          <w:szCs w:val="23"/>
          <w:lang w:eastAsia="ru-RU"/>
        </w:rPr>
        <w:lastRenderedPageBreak/>
        <w:t>РАЗДЕЛ IV. КОНФИСКАЦИЯ</w:t>
      </w:r>
    </w:p>
    <w:p w:rsidR="001E2029" w:rsidRPr="001E2029" w:rsidRDefault="001E2029" w:rsidP="001E2029">
      <w:pPr>
        <w:shd w:val="clear" w:color="auto" w:fill="FFFFFF"/>
        <w:spacing w:after="0" w:line="180" w:lineRule="atLeast"/>
        <w:textAlignment w:val="baseline"/>
        <w:rPr>
          <w:rFonts w:ascii="Verdana" w:eastAsia="Times New Roman" w:hAnsi="Verdana" w:cs="Times New Roman"/>
          <w:color w:val="414040"/>
          <w:sz w:val="18"/>
          <w:szCs w:val="18"/>
          <w:lang w:eastAsia="ru-RU"/>
        </w:rPr>
      </w:pPr>
      <w:r w:rsidRPr="001E2029">
        <w:rPr>
          <w:rFonts w:ascii="Verdana" w:eastAsia="Times New Roman" w:hAnsi="Verdana" w:cs="Times New Roman"/>
          <w:color w:val="414040"/>
          <w:sz w:val="18"/>
          <w:szCs w:val="18"/>
          <w:lang w:eastAsia="ru-RU"/>
        </w:rPr>
        <w:t> </w:t>
      </w:r>
    </w:p>
    <w:p w:rsidR="001E2029" w:rsidRPr="001E2029" w:rsidRDefault="001E2029" w:rsidP="001E2029">
      <w:pPr>
        <w:shd w:val="clear" w:color="auto" w:fill="FFFFFF"/>
        <w:spacing w:after="0" w:line="240" w:lineRule="atLeast"/>
        <w:textAlignment w:val="baseline"/>
        <w:outlineLvl w:val="4"/>
        <w:rPr>
          <w:rFonts w:ascii="Verdana" w:eastAsia="Times New Roman" w:hAnsi="Verdana" w:cs="Times New Roman"/>
          <w:caps/>
          <w:color w:val="1A1A1A"/>
          <w:sz w:val="32"/>
          <w:szCs w:val="32"/>
          <w:lang w:eastAsia="ru-RU"/>
        </w:rPr>
      </w:pPr>
      <w:r w:rsidRPr="001E2029">
        <w:rPr>
          <w:rFonts w:ascii="Verdana" w:eastAsia="Times New Roman" w:hAnsi="Verdana" w:cs="Times New Roman"/>
          <w:caps/>
          <w:color w:val="1A1A1A"/>
          <w:sz w:val="32"/>
          <w:szCs w:val="32"/>
          <w:lang w:eastAsia="ru-RU"/>
        </w:rPr>
        <w:t>СТАТЬЯ 24</w:t>
      </w:r>
    </w:p>
    <w:p w:rsidR="001E2029" w:rsidRPr="001E2029" w:rsidRDefault="001E2029" w:rsidP="001E2029">
      <w:pPr>
        <w:shd w:val="clear" w:color="auto" w:fill="C5C5C8"/>
        <w:spacing w:line="180" w:lineRule="atLeast"/>
        <w:textAlignment w:val="baseline"/>
        <w:rPr>
          <w:rFonts w:ascii="Verdana" w:eastAsia="Times New Roman" w:hAnsi="Verdana" w:cs="Times New Roman"/>
          <w:color w:val="414040"/>
          <w:sz w:val="18"/>
          <w:szCs w:val="18"/>
          <w:lang w:eastAsia="ru-RU"/>
        </w:rPr>
      </w:pPr>
      <w:r w:rsidRPr="001E2029">
        <w:rPr>
          <w:rFonts w:ascii="Verdana" w:eastAsia="Times New Roman" w:hAnsi="Verdana" w:cs="Times New Roman"/>
          <w:color w:val="414040"/>
          <w:sz w:val="18"/>
          <w:szCs w:val="18"/>
          <w:lang w:eastAsia="ru-RU"/>
        </w:rPr>
        <w:t> </w:t>
      </w:r>
    </w:p>
    <w:p w:rsidR="001E2029" w:rsidRPr="001E2029" w:rsidRDefault="001E2029" w:rsidP="001E2029">
      <w:pPr>
        <w:shd w:val="clear" w:color="auto" w:fill="FFFFFF"/>
        <w:spacing w:after="0" w:line="330" w:lineRule="atLeast"/>
        <w:textAlignment w:val="baseline"/>
        <w:rPr>
          <w:rFonts w:ascii="Verdana" w:eastAsia="Times New Roman" w:hAnsi="Verdana" w:cs="Times New Roman"/>
          <w:color w:val="414040"/>
          <w:sz w:val="24"/>
          <w:szCs w:val="24"/>
          <w:lang w:eastAsia="ru-RU"/>
        </w:rPr>
      </w:pPr>
      <w:r w:rsidRPr="001E2029">
        <w:rPr>
          <w:rFonts w:ascii="Verdana" w:eastAsia="Times New Roman" w:hAnsi="Verdana" w:cs="Times New Roman"/>
          <w:color w:val="414040"/>
          <w:sz w:val="24"/>
          <w:szCs w:val="24"/>
          <w:lang w:eastAsia="ru-RU"/>
        </w:rPr>
        <w:t>Каждая Сторона по поручению другой Стороны принимает все возможные меры для обеспечения конфискации преступных доходов и/или средств для финансирования терроризма.</w:t>
      </w:r>
    </w:p>
    <w:p w:rsidR="001E2029" w:rsidRPr="001E2029" w:rsidRDefault="001E2029" w:rsidP="001E2029">
      <w:pPr>
        <w:spacing w:after="0" w:line="240" w:lineRule="auto"/>
        <w:rPr>
          <w:rFonts w:ascii="Times New Roman" w:eastAsia="Times New Roman" w:hAnsi="Times New Roman" w:cs="Times New Roman"/>
          <w:sz w:val="24"/>
          <w:szCs w:val="24"/>
          <w:lang w:eastAsia="ru-RU"/>
        </w:rPr>
      </w:pPr>
      <w:r w:rsidRPr="001E2029">
        <w:rPr>
          <w:rFonts w:ascii="Verdana" w:eastAsia="Times New Roman" w:hAnsi="Verdana" w:cs="Times New Roman"/>
          <w:color w:val="414040"/>
          <w:sz w:val="18"/>
          <w:szCs w:val="18"/>
          <w:lang w:eastAsia="ru-RU"/>
        </w:rPr>
        <w:br/>
      </w:r>
    </w:p>
    <w:p w:rsidR="001E2029" w:rsidRPr="001E2029" w:rsidRDefault="001E2029" w:rsidP="001E2029">
      <w:pPr>
        <w:shd w:val="clear" w:color="auto" w:fill="FFFFFF"/>
        <w:spacing w:after="0" w:line="240" w:lineRule="atLeast"/>
        <w:textAlignment w:val="baseline"/>
        <w:outlineLvl w:val="4"/>
        <w:rPr>
          <w:rFonts w:ascii="Verdana" w:eastAsia="Times New Roman" w:hAnsi="Verdana" w:cs="Times New Roman"/>
          <w:caps/>
          <w:color w:val="1A1A1A"/>
          <w:sz w:val="32"/>
          <w:szCs w:val="32"/>
          <w:lang w:eastAsia="ru-RU"/>
        </w:rPr>
      </w:pPr>
      <w:r w:rsidRPr="001E2029">
        <w:rPr>
          <w:rFonts w:ascii="Verdana" w:eastAsia="Times New Roman" w:hAnsi="Verdana" w:cs="Times New Roman"/>
          <w:caps/>
          <w:color w:val="1A1A1A"/>
          <w:sz w:val="32"/>
          <w:szCs w:val="32"/>
          <w:lang w:eastAsia="ru-RU"/>
        </w:rPr>
        <w:t>СТАТЬЯ 25</w:t>
      </w:r>
    </w:p>
    <w:p w:rsidR="001E2029" w:rsidRPr="001E2029" w:rsidRDefault="001E2029" w:rsidP="001E2029">
      <w:pPr>
        <w:shd w:val="clear" w:color="auto" w:fill="C5C5C8"/>
        <w:spacing w:line="180" w:lineRule="atLeast"/>
        <w:textAlignment w:val="baseline"/>
        <w:rPr>
          <w:rFonts w:ascii="Verdana" w:eastAsia="Times New Roman" w:hAnsi="Verdana" w:cs="Times New Roman"/>
          <w:color w:val="414040"/>
          <w:sz w:val="18"/>
          <w:szCs w:val="18"/>
          <w:lang w:eastAsia="ru-RU"/>
        </w:rPr>
      </w:pPr>
      <w:r w:rsidRPr="001E2029">
        <w:rPr>
          <w:rFonts w:ascii="Verdana" w:eastAsia="Times New Roman" w:hAnsi="Verdana" w:cs="Times New Roman"/>
          <w:color w:val="414040"/>
          <w:sz w:val="18"/>
          <w:szCs w:val="18"/>
          <w:lang w:eastAsia="ru-RU"/>
        </w:rPr>
        <w:t> </w:t>
      </w:r>
    </w:p>
    <w:p w:rsidR="001E2029" w:rsidRPr="001E2029" w:rsidRDefault="001E2029" w:rsidP="001E2029">
      <w:pPr>
        <w:shd w:val="clear" w:color="auto" w:fill="FFFFFF"/>
        <w:spacing w:after="0" w:line="330" w:lineRule="atLeast"/>
        <w:textAlignment w:val="baseline"/>
        <w:rPr>
          <w:rFonts w:ascii="Verdana" w:eastAsia="Times New Roman" w:hAnsi="Verdana" w:cs="Times New Roman"/>
          <w:color w:val="414040"/>
          <w:sz w:val="24"/>
          <w:szCs w:val="24"/>
          <w:lang w:eastAsia="ru-RU"/>
        </w:rPr>
      </w:pPr>
      <w:r w:rsidRPr="001E2029">
        <w:rPr>
          <w:rFonts w:ascii="Verdana" w:eastAsia="Times New Roman" w:hAnsi="Verdana" w:cs="Times New Roman"/>
          <w:color w:val="414040"/>
          <w:sz w:val="24"/>
          <w:szCs w:val="24"/>
          <w:lang w:eastAsia="ru-RU"/>
        </w:rPr>
        <w:t>О возможной отмене меры обеспечения, осуществляемой в соответствии с настоящим Договором, запрашиваемая Сторона заблаговременно информирует запрашивающую Сторону.</w:t>
      </w:r>
    </w:p>
    <w:p w:rsidR="001E2029" w:rsidRPr="001E2029" w:rsidRDefault="001E2029" w:rsidP="001E2029">
      <w:pPr>
        <w:spacing w:after="0" w:line="240" w:lineRule="auto"/>
        <w:rPr>
          <w:rFonts w:ascii="Times New Roman" w:eastAsia="Times New Roman" w:hAnsi="Times New Roman" w:cs="Times New Roman"/>
          <w:sz w:val="24"/>
          <w:szCs w:val="24"/>
          <w:lang w:eastAsia="ru-RU"/>
        </w:rPr>
      </w:pPr>
      <w:r w:rsidRPr="001E2029">
        <w:rPr>
          <w:rFonts w:ascii="Verdana" w:eastAsia="Times New Roman" w:hAnsi="Verdana" w:cs="Times New Roman"/>
          <w:color w:val="414040"/>
          <w:sz w:val="18"/>
          <w:szCs w:val="18"/>
          <w:lang w:eastAsia="ru-RU"/>
        </w:rPr>
        <w:br/>
      </w:r>
    </w:p>
    <w:p w:rsidR="001E2029" w:rsidRPr="001E2029" w:rsidRDefault="001E2029" w:rsidP="001E2029">
      <w:pPr>
        <w:shd w:val="clear" w:color="auto" w:fill="FFFFFF"/>
        <w:spacing w:after="0" w:line="240" w:lineRule="atLeast"/>
        <w:textAlignment w:val="baseline"/>
        <w:outlineLvl w:val="4"/>
        <w:rPr>
          <w:rFonts w:ascii="Verdana" w:eastAsia="Times New Roman" w:hAnsi="Verdana" w:cs="Times New Roman"/>
          <w:caps/>
          <w:color w:val="1A1A1A"/>
          <w:sz w:val="32"/>
          <w:szCs w:val="32"/>
          <w:lang w:eastAsia="ru-RU"/>
        </w:rPr>
      </w:pPr>
      <w:r w:rsidRPr="001E2029">
        <w:rPr>
          <w:rFonts w:ascii="Verdana" w:eastAsia="Times New Roman" w:hAnsi="Verdana" w:cs="Times New Roman"/>
          <w:caps/>
          <w:color w:val="1A1A1A"/>
          <w:sz w:val="32"/>
          <w:szCs w:val="32"/>
          <w:lang w:eastAsia="ru-RU"/>
        </w:rPr>
        <w:t>СТАТЬЯ 26</w:t>
      </w:r>
    </w:p>
    <w:p w:rsidR="001E2029" w:rsidRPr="001E2029" w:rsidRDefault="001E2029" w:rsidP="001E2029">
      <w:pPr>
        <w:shd w:val="clear" w:color="auto" w:fill="C5C5C8"/>
        <w:spacing w:line="180" w:lineRule="atLeast"/>
        <w:textAlignment w:val="baseline"/>
        <w:rPr>
          <w:rFonts w:ascii="Verdana" w:eastAsia="Times New Roman" w:hAnsi="Verdana" w:cs="Times New Roman"/>
          <w:color w:val="414040"/>
          <w:sz w:val="18"/>
          <w:szCs w:val="18"/>
          <w:lang w:eastAsia="ru-RU"/>
        </w:rPr>
      </w:pPr>
      <w:r w:rsidRPr="001E2029">
        <w:rPr>
          <w:rFonts w:ascii="Verdana" w:eastAsia="Times New Roman" w:hAnsi="Verdana" w:cs="Times New Roman"/>
          <w:color w:val="414040"/>
          <w:sz w:val="18"/>
          <w:szCs w:val="18"/>
          <w:lang w:eastAsia="ru-RU"/>
        </w:rPr>
        <w:t> </w:t>
      </w:r>
    </w:p>
    <w:p w:rsidR="001E2029" w:rsidRPr="001E2029" w:rsidRDefault="001E2029" w:rsidP="001E2029">
      <w:pPr>
        <w:shd w:val="clear" w:color="auto" w:fill="FFFFFF"/>
        <w:spacing w:after="0" w:line="330" w:lineRule="atLeast"/>
        <w:textAlignment w:val="baseline"/>
        <w:rPr>
          <w:rFonts w:ascii="Verdana" w:eastAsia="Times New Roman" w:hAnsi="Verdana" w:cs="Times New Roman"/>
          <w:color w:val="414040"/>
          <w:sz w:val="24"/>
          <w:szCs w:val="24"/>
          <w:lang w:eastAsia="ru-RU"/>
        </w:rPr>
      </w:pPr>
      <w:r w:rsidRPr="001E2029">
        <w:rPr>
          <w:rFonts w:ascii="Verdana" w:eastAsia="Times New Roman" w:hAnsi="Verdana" w:cs="Times New Roman"/>
          <w:color w:val="414040"/>
          <w:sz w:val="24"/>
          <w:szCs w:val="24"/>
          <w:lang w:eastAsia="ru-RU"/>
        </w:rPr>
        <w:t>1. Сторона, получившая поручение об исполнении судебного решения о конфискации преступных доходов и/или средств для финансирования терроризма, находящихся на ее территории, осуществляет конфискацию в соответствии с национальным законодательством и международными договорами, участниками которых являются запрашивающая и запрашиваемая Стороны.</w:t>
      </w:r>
      <w:r w:rsidRPr="001E2029">
        <w:rPr>
          <w:rFonts w:ascii="Verdana" w:eastAsia="Times New Roman" w:hAnsi="Verdana" w:cs="Times New Roman"/>
          <w:color w:val="414040"/>
          <w:sz w:val="24"/>
          <w:szCs w:val="24"/>
          <w:lang w:eastAsia="ru-RU"/>
        </w:rPr>
        <w:br/>
        <w:t>2. Если на основании одного и того же решения какая-либо Сторона ходатайствует о конфискации перед несколькими Сторонами, то она уведомляет об этом каждую из этих Сторон.</w:t>
      </w:r>
      <w:r w:rsidRPr="001E2029">
        <w:rPr>
          <w:rFonts w:ascii="Verdana" w:eastAsia="Times New Roman" w:hAnsi="Verdana" w:cs="Times New Roman"/>
          <w:color w:val="414040"/>
          <w:sz w:val="24"/>
          <w:szCs w:val="24"/>
          <w:lang w:eastAsia="ru-RU"/>
        </w:rPr>
        <w:br/>
        <w:t>3. Запрашивающая Сторона безотлагательно информирует запрашиваемую Сторону об обстоятельствах, в связи с которыми решение о конфискации полностью или частично утрачивает силу.</w:t>
      </w:r>
    </w:p>
    <w:p w:rsidR="001E2029" w:rsidRPr="001E2029" w:rsidRDefault="001E2029" w:rsidP="001E2029">
      <w:pPr>
        <w:spacing w:after="0" w:line="240" w:lineRule="auto"/>
        <w:rPr>
          <w:rFonts w:ascii="Times New Roman" w:eastAsia="Times New Roman" w:hAnsi="Times New Roman" w:cs="Times New Roman"/>
          <w:sz w:val="24"/>
          <w:szCs w:val="24"/>
          <w:lang w:eastAsia="ru-RU"/>
        </w:rPr>
      </w:pPr>
      <w:r w:rsidRPr="001E2029">
        <w:rPr>
          <w:rFonts w:ascii="Verdana" w:eastAsia="Times New Roman" w:hAnsi="Verdana" w:cs="Times New Roman"/>
          <w:color w:val="414040"/>
          <w:sz w:val="18"/>
          <w:szCs w:val="18"/>
          <w:lang w:eastAsia="ru-RU"/>
        </w:rPr>
        <w:br/>
      </w:r>
    </w:p>
    <w:p w:rsidR="001E2029" w:rsidRPr="001E2029" w:rsidRDefault="001E2029" w:rsidP="001E2029">
      <w:pPr>
        <w:shd w:val="clear" w:color="auto" w:fill="FFFFFF"/>
        <w:spacing w:after="0" w:line="240" w:lineRule="atLeast"/>
        <w:textAlignment w:val="baseline"/>
        <w:outlineLvl w:val="4"/>
        <w:rPr>
          <w:rFonts w:ascii="Verdana" w:eastAsia="Times New Roman" w:hAnsi="Verdana" w:cs="Times New Roman"/>
          <w:caps/>
          <w:color w:val="1A1A1A"/>
          <w:sz w:val="32"/>
          <w:szCs w:val="32"/>
          <w:lang w:eastAsia="ru-RU"/>
        </w:rPr>
      </w:pPr>
      <w:r w:rsidRPr="001E2029">
        <w:rPr>
          <w:rFonts w:ascii="Verdana" w:eastAsia="Times New Roman" w:hAnsi="Verdana" w:cs="Times New Roman"/>
          <w:caps/>
          <w:color w:val="1A1A1A"/>
          <w:sz w:val="32"/>
          <w:szCs w:val="32"/>
          <w:lang w:eastAsia="ru-RU"/>
        </w:rPr>
        <w:t>СТАТЬЯ 27</w:t>
      </w:r>
    </w:p>
    <w:p w:rsidR="001E2029" w:rsidRPr="001E2029" w:rsidRDefault="001E2029" w:rsidP="001E2029">
      <w:pPr>
        <w:shd w:val="clear" w:color="auto" w:fill="C5C5C8"/>
        <w:spacing w:line="180" w:lineRule="atLeast"/>
        <w:textAlignment w:val="baseline"/>
        <w:rPr>
          <w:rFonts w:ascii="Verdana" w:eastAsia="Times New Roman" w:hAnsi="Verdana" w:cs="Times New Roman"/>
          <w:color w:val="414040"/>
          <w:sz w:val="18"/>
          <w:szCs w:val="18"/>
          <w:lang w:eastAsia="ru-RU"/>
        </w:rPr>
      </w:pPr>
      <w:r w:rsidRPr="001E2029">
        <w:rPr>
          <w:rFonts w:ascii="Verdana" w:eastAsia="Times New Roman" w:hAnsi="Verdana" w:cs="Times New Roman"/>
          <w:color w:val="414040"/>
          <w:sz w:val="18"/>
          <w:szCs w:val="18"/>
          <w:lang w:eastAsia="ru-RU"/>
        </w:rPr>
        <w:t> </w:t>
      </w:r>
    </w:p>
    <w:p w:rsidR="001E2029" w:rsidRPr="001E2029" w:rsidRDefault="001E2029" w:rsidP="001E2029">
      <w:pPr>
        <w:shd w:val="clear" w:color="auto" w:fill="FFFFFF"/>
        <w:spacing w:after="0" w:line="330" w:lineRule="atLeast"/>
        <w:textAlignment w:val="baseline"/>
        <w:rPr>
          <w:rFonts w:ascii="Verdana" w:eastAsia="Times New Roman" w:hAnsi="Verdana" w:cs="Times New Roman"/>
          <w:color w:val="414040"/>
          <w:sz w:val="24"/>
          <w:szCs w:val="24"/>
          <w:lang w:eastAsia="ru-RU"/>
        </w:rPr>
      </w:pPr>
      <w:r w:rsidRPr="001E2029">
        <w:rPr>
          <w:rFonts w:ascii="Verdana" w:eastAsia="Times New Roman" w:hAnsi="Verdana" w:cs="Times New Roman"/>
          <w:color w:val="414040"/>
          <w:sz w:val="24"/>
          <w:szCs w:val="24"/>
          <w:lang w:eastAsia="ru-RU"/>
        </w:rPr>
        <w:t>Стороны могут заключать друг с другом соглашения или в каждом конкретном случае договариваться о разделе имущества, полученного одной Стороной в результате исполнения поручения об исполнении судебного решения о конфискации, либо средств от реализации конфискованного имущества.</w:t>
      </w:r>
    </w:p>
    <w:p w:rsidR="001E2029" w:rsidRPr="001E2029" w:rsidRDefault="001E2029" w:rsidP="001E2029">
      <w:pPr>
        <w:spacing w:after="0" w:line="240" w:lineRule="auto"/>
        <w:rPr>
          <w:rFonts w:ascii="Times New Roman" w:eastAsia="Times New Roman" w:hAnsi="Times New Roman" w:cs="Times New Roman"/>
          <w:sz w:val="24"/>
          <w:szCs w:val="24"/>
          <w:lang w:eastAsia="ru-RU"/>
        </w:rPr>
      </w:pPr>
    </w:p>
    <w:p w:rsidR="001E2029" w:rsidRPr="001E2029" w:rsidRDefault="001E2029" w:rsidP="001E2029">
      <w:pPr>
        <w:shd w:val="clear" w:color="auto" w:fill="FFFFFF"/>
        <w:spacing w:after="0" w:line="180" w:lineRule="atLeast"/>
        <w:textAlignment w:val="baseline"/>
        <w:rPr>
          <w:rFonts w:ascii="Verdana" w:eastAsia="Times New Roman" w:hAnsi="Verdana" w:cs="Times New Roman"/>
          <w:color w:val="414040"/>
          <w:sz w:val="18"/>
          <w:szCs w:val="18"/>
          <w:lang w:eastAsia="ru-RU"/>
        </w:rPr>
      </w:pPr>
      <w:r w:rsidRPr="001E2029">
        <w:rPr>
          <w:rFonts w:ascii="Verdana" w:eastAsia="Times New Roman" w:hAnsi="Verdana" w:cs="Times New Roman"/>
          <w:color w:val="414040"/>
          <w:sz w:val="18"/>
          <w:szCs w:val="18"/>
          <w:lang w:eastAsia="ru-RU"/>
        </w:rPr>
        <w:t> </w:t>
      </w:r>
    </w:p>
    <w:p w:rsidR="001E2029" w:rsidRPr="001E2029" w:rsidRDefault="001E2029" w:rsidP="001E2029">
      <w:pPr>
        <w:shd w:val="clear" w:color="auto" w:fill="FFFFFF"/>
        <w:spacing w:after="0" w:line="240" w:lineRule="auto"/>
        <w:textAlignment w:val="baseline"/>
        <w:outlineLvl w:val="3"/>
        <w:rPr>
          <w:rFonts w:ascii="Verdana" w:eastAsia="Times New Roman" w:hAnsi="Verdana" w:cs="Times New Roman"/>
          <w:caps/>
          <w:color w:val="020101"/>
          <w:sz w:val="23"/>
          <w:szCs w:val="23"/>
          <w:lang w:eastAsia="ru-RU"/>
        </w:rPr>
      </w:pPr>
      <w:r w:rsidRPr="001E2029">
        <w:rPr>
          <w:rFonts w:ascii="Verdana" w:eastAsia="Times New Roman" w:hAnsi="Verdana" w:cs="Times New Roman"/>
          <w:caps/>
          <w:color w:val="020101"/>
          <w:sz w:val="23"/>
          <w:szCs w:val="23"/>
          <w:lang w:eastAsia="ru-RU"/>
        </w:rPr>
        <w:t>РАЗДЕЛ V. ЗАКЛЮЧИТЕЛЬНЫЕ ПОЛОЖЕНИЯ</w:t>
      </w:r>
    </w:p>
    <w:p w:rsidR="001E2029" w:rsidRPr="001E2029" w:rsidRDefault="001E2029" w:rsidP="001E2029">
      <w:pPr>
        <w:shd w:val="clear" w:color="auto" w:fill="FFFFFF"/>
        <w:spacing w:after="0" w:line="180" w:lineRule="atLeast"/>
        <w:textAlignment w:val="baseline"/>
        <w:rPr>
          <w:rFonts w:ascii="Verdana" w:eastAsia="Times New Roman" w:hAnsi="Verdana" w:cs="Times New Roman"/>
          <w:color w:val="414040"/>
          <w:sz w:val="18"/>
          <w:szCs w:val="18"/>
          <w:lang w:eastAsia="ru-RU"/>
        </w:rPr>
      </w:pPr>
      <w:r w:rsidRPr="001E2029">
        <w:rPr>
          <w:rFonts w:ascii="Verdana" w:eastAsia="Times New Roman" w:hAnsi="Verdana" w:cs="Times New Roman"/>
          <w:color w:val="414040"/>
          <w:sz w:val="18"/>
          <w:szCs w:val="18"/>
          <w:lang w:eastAsia="ru-RU"/>
        </w:rPr>
        <w:t> </w:t>
      </w:r>
    </w:p>
    <w:p w:rsidR="001E2029" w:rsidRPr="001E2029" w:rsidRDefault="001E2029" w:rsidP="001E2029">
      <w:pPr>
        <w:shd w:val="clear" w:color="auto" w:fill="FFFFFF"/>
        <w:spacing w:after="0" w:line="240" w:lineRule="atLeast"/>
        <w:textAlignment w:val="baseline"/>
        <w:outlineLvl w:val="4"/>
        <w:rPr>
          <w:rFonts w:ascii="Verdana" w:eastAsia="Times New Roman" w:hAnsi="Verdana" w:cs="Times New Roman"/>
          <w:caps/>
          <w:color w:val="1A1A1A"/>
          <w:sz w:val="32"/>
          <w:szCs w:val="32"/>
          <w:lang w:eastAsia="ru-RU"/>
        </w:rPr>
      </w:pPr>
      <w:r w:rsidRPr="001E2029">
        <w:rPr>
          <w:rFonts w:ascii="Verdana" w:eastAsia="Times New Roman" w:hAnsi="Verdana" w:cs="Times New Roman"/>
          <w:caps/>
          <w:color w:val="1A1A1A"/>
          <w:sz w:val="32"/>
          <w:szCs w:val="32"/>
          <w:lang w:eastAsia="ru-RU"/>
        </w:rPr>
        <w:t>СТАТЬЯ 28</w:t>
      </w:r>
    </w:p>
    <w:p w:rsidR="001E2029" w:rsidRPr="001E2029" w:rsidRDefault="001E2029" w:rsidP="001E2029">
      <w:pPr>
        <w:shd w:val="clear" w:color="auto" w:fill="C5C5C8"/>
        <w:spacing w:line="180" w:lineRule="atLeast"/>
        <w:textAlignment w:val="baseline"/>
        <w:rPr>
          <w:rFonts w:ascii="Verdana" w:eastAsia="Times New Roman" w:hAnsi="Verdana" w:cs="Times New Roman"/>
          <w:color w:val="414040"/>
          <w:sz w:val="18"/>
          <w:szCs w:val="18"/>
          <w:lang w:eastAsia="ru-RU"/>
        </w:rPr>
      </w:pPr>
      <w:r w:rsidRPr="001E2029">
        <w:rPr>
          <w:rFonts w:ascii="Verdana" w:eastAsia="Times New Roman" w:hAnsi="Verdana" w:cs="Times New Roman"/>
          <w:color w:val="414040"/>
          <w:sz w:val="18"/>
          <w:szCs w:val="18"/>
          <w:lang w:eastAsia="ru-RU"/>
        </w:rPr>
        <w:t> </w:t>
      </w:r>
    </w:p>
    <w:p w:rsidR="001E2029" w:rsidRPr="001E2029" w:rsidRDefault="001E2029" w:rsidP="001E2029">
      <w:pPr>
        <w:shd w:val="clear" w:color="auto" w:fill="FFFFFF"/>
        <w:spacing w:after="0" w:line="330" w:lineRule="atLeast"/>
        <w:textAlignment w:val="baseline"/>
        <w:rPr>
          <w:rFonts w:ascii="Verdana" w:eastAsia="Times New Roman" w:hAnsi="Verdana" w:cs="Times New Roman"/>
          <w:color w:val="414040"/>
          <w:sz w:val="24"/>
          <w:szCs w:val="24"/>
          <w:lang w:eastAsia="ru-RU"/>
        </w:rPr>
      </w:pPr>
      <w:r w:rsidRPr="001E2029">
        <w:rPr>
          <w:rFonts w:ascii="Verdana" w:eastAsia="Times New Roman" w:hAnsi="Verdana" w:cs="Times New Roman"/>
          <w:color w:val="414040"/>
          <w:sz w:val="24"/>
          <w:szCs w:val="24"/>
          <w:lang w:eastAsia="ru-RU"/>
        </w:rPr>
        <w:lastRenderedPageBreak/>
        <w:t>Положения настоящего Договора не затрагивают прав и обязательств Сторон, вытекающих из других международных договоров, участниками которых они являются.</w:t>
      </w:r>
    </w:p>
    <w:p w:rsidR="001E2029" w:rsidRPr="001E2029" w:rsidRDefault="001E2029" w:rsidP="001E2029">
      <w:pPr>
        <w:spacing w:after="0" w:line="240" w:lineRule="auto"/>
        <w:rPr>
          <w:rFonts w:ascii="Times New Roman" w:eastAsia="Times New Roman" w:hAnsi="Times New Roman" w:cs="Times New Roman"/>
          <w:sz w:val="24"/>
          <w:szCs w:val="24"/>
          <w:lang w:eastAsia="ru-RU"/>
        </w:rPr>
      </w:pPr>
      <w:r w:rsidRPr="001E2029">
        <w:rPr>
          <w:rFonts w:ascii="Verdana" w:eastAsia="Times New Roman" w:hAnsi="Verdana" w:cs="Times New Roman"/>
          <w:color w:val="414040"/>
          <w:sz w:val="18"/>
          <w:szCs w:val="18"/>
          <w:lang w:eastAsia="ru-RU"/>
        </w:rPr>
        <w:br/>
      </w:r>
    </w:p>
    <w:p w:rsidR="001E2029" w:rsidRPr="001E2029" w:rsidRDefault="001E2029" w:rsidP="001E2029">
      <w:pPr>
        <w:shd w:val="clear" w:color="auto" w:fill="FFFFFF"/>
        <w:spacing w:after="0" w:line="240" w:lineRule="atLeast"/>
        <w:textAlignment w:val="baseline"/>
        <w:outlineLvl w:val="4"/>
        <w:rPr>
          <w:rFonts w:ascii="Verdana" w:eastAsia="Times New Roman" w:hAnsi="Verdana" w:cs="Times New Roman"/>
          <w:caps/>
          <w:color w:val="1A1A1A"/>
          <w:sz w:val="32"/>
          <w:szCs w:val="32"/>
          <w:lang w:eastAsia="ru-RU"/>
        </w:rPr>
      </w:pPr>
      <w:r w:rsidRPr="001E2029">
        <w:rPr>
          <w:rFonts w:ascii="Verdana" w:eastAsia="Times New Roman" w:hAnsi="Verdana" w:cs="Times New Roman"/>
          <w:caps/>
          <w:color w:val="1A1A1A"/>
          <w:sz w:val="32"/>
          <w:szCs w:val="32"/>
          <w:lang w:eastAsia="ru-RU"/>
        </w:rPr>
        <w:t>СТАТЬЯ 29</w:t>
      </w:r>
    </w:p>
    <w:p w:rsidR="001E2029" w:rsidRPr="001E2029" w:rsidRDefault="001E2029" w:rsidP="001E2029">
      <w:pPr>
        <w:shd w:val="clear" w:color="auto" w:fill="C5C5C8"/>
        <w:spacing w:line="180" w:lineRule="atLeast"/>
        <w:textAlignment w:val="baseline"/>
        <w:rPr>
          <w:rFonts w:ascii="Verdana" w:eastAsia="Times New Roman" w:hAnsi="Verdana" w:cs="Times New Roman"/>
          <w:color w:val="414040"/>
          <w:sz w:val="18"/>
          <w:szCs w:val="18"/>
          <w:lang w:eastAsia="ru-RU"/>
        </w:rPr>
      </w:pPr>
      <w:r w:rsidRPr="001E2029">
        <w:rPr>
          <w:rFonts w:ascii="Verdana" w:eastAsia="Times New Roman" w:hAnsi="Verdana" w:cs="Times New Roman"/>
          <w:color w:val="414040"/>
          <w:sz w:val="18"/>
          <w:szCs w:val="18"/>
          <w:lang w:eastAsia="ru-RU"/>
        </w:rPr>
        <w:t> </w:t>
      </w:r>
    </w:p>
    <w:p w:rsidR="001E2029" w:rsidRPr="001E2029" w:rsidRDefault="001E2029" w:rsidP="001E2029">
      <w:pPr>
        <w:shd w:val="clear" w:color="auto" w:fill="FFFFFF"/>
        <w:spacing w:after="0" w:line="330" w:lineRule="atLeast"/>
        <w:textAlignment w:val="baseline"/>
        <w:rPr>
          <w:rFonts w:ascii="Verdana" w:eastAsia="Times New Roman" w:hAnsi="Verdana" w:cs="Times New Roman"/>
          <w:color w:val="414040"/>
          <w:sz w:val="24"/>
          <w:szCs w:val="24"/>
          <w:lang w:eastAsia="ru-RU"/>
        </w:rPr>
      </w:pPr>
      <w:r w:rsidRPr="001E2029">
        <w:rPr>
          <w:rFonts w:ascii="Verdana" w:eastAsia="Times New Roman" w:hAnsi="Verdana" w:cs="Times New Roman"/>
          <w:color w:val="414040"/>
          <w:sz w:val="24"/>
          <w:szCs w:val="24"/>
          <w:lang w:eastAsia="ru-RU"/>
        </w:rPr>
        <w:t>В целях развития положений настоящего Договора компетентные органы могут заключать между собой межведомственные договоры.</w:t>
      </w:r>
    </w:p>
    <w:p w:rsidR="001E2029" w:rsidRPr="001E2029" w:rsidRDefault="001E2029" w:rsidP="001E2029">
      <w:pPr>
        <w:spacing w:after="0" w:line="240" w:lineRule="auto"/>
        <w:rPr>
          <w:rFonts w:ascii="Times New Roman" w:eastAsia="Times New Roman" w:hAnsi="Times New Roman" w:cs="Times New Roman"/>
          <w:sz w:val="24"/>
          <w:szCs w:val="24"/>
          <w:lang w:eastAsia="ru-RU"/>
        </w:rPr>
      </w:pPr>
      <w:r w:rsidRPr="001E2029">
        <w:rPr>
          <w:rFonts w:ascii="Verdana" w:eastAsia="Times New Roman" w:hAnsi="Verdana" w:cs="Times New Roman"/>
          <w:color w:val="414040"/>
          <w:sz w:val="18"/>
          <w:szCs w:val="18"/>
          <w:lang w:eastAsia="ru-RU"/>
        </w:rPr>
        <w:br/>
      </w:r>
    </w:p>
    <w:p w:rsidR="001E2029" w:rsidRPr="001E2029" w:rsidRDefault="001E2029" w:rsidP="001E2029">
      <w:pPr>
        <w:shd w:val="clear" w:color="auto" w:fill="FFFFFF"/>
        <w:spacing w:after="0" w:line="240" w:lineRule="atLeast"/>
        <w:textAlignment w:val="baseline"/>
        <w:outlineLvl w:val="4"/>
        <w:rPr>
          <w:rFonts w:ascii="Verdana" w:eastAsia="Times New Roman" w:hAnsi="Verdana" w:cs="Times New Roman"/>
          <w:caps/>
          <w:color w:val="1A1A1A"/>
          <w:sz w:val="32"/>
          <w:szCs w:val="32"/>
          <w:lang w:eastAsia="ru-RU"/>
        </w:rPr>
      </w:pPr>
      <w:r w:rsidRPr="001E2029">
        <w:rPr>
          <w:rFonts w:ascii="Verdana" w:eastAsia="Times New Roman" w:hAnsi="Verdana" w:cs="Times New Roman"/>
          <w:caps/>
          <w:color w:val="1A1A1A"/>
          <w:sz w:val="32"/>
          <w:szCs w:val="32"/>
          <w:lang w:eastAsia="ru-RU"/>
        </w:rPr>
        <w:t>СТАТЬЯ 30</w:t>
      </w:r>
    </w:p>
    <w:p w:rsidR="001E2029" w:rsidRPr="001E2029" w:rsidRDefault="001E2029" w:rsidP="001E2029">
      <w:pPr>
        <w:shd w:val="clear" w:color="auto" w:fill="C5C5C8"/>
        <w:spacing w:line="180" w:lineRule="atLeast"/>
        <w:textAlignment w:val="baseline"/>
        <w:rPr>
          <w:rFonts w:ascii="Verdana" w:eastAsia="Times New Roman" w:hAnsi="Verdana" w:cs="Times New Roman"/>
          <w:color w:val="414040"/>
          <w:sz w:val="18"/>
          <w:szCs w:val="18"/>
          <w:lang w:eastAsia="ru-RU"/>
        </w:rPr>
      </w:pPr>
      <w:r w:rsidRPr="001E2029">
        <w:rPr>
          <w:rFonts w:ascii="Verdana" w:eastAsia="Times New Roman" w:hAnsi="Verdana" w:cs="Times New Roman"/>
          <w:color w:val="414040"/>
          <w:sz w:val="18"/>
          <w:szCs w:val="18"/>
          <w:lang w:eastAsia="ru-RU"/>
        </w:rPr>
        <w:t> </w:t>
      </w:r>
    </w:p>
    <w:p w:rsidR="001E2029" w:rsidRPr="001E2029" w:rsidRDefault="001E2029" w:rsidP="001E2029">
      <w:pPr>
        <w:shd w:val="clear" w:color="auto" w:fill="FFFFFF"/>
        <w:spacing w:after="0" w:line="330" w:lineRule="atLeast"/>
        <w:textAlignment w:val="baseline"/>
        <w:rPr>
          <w:rFonts w:ascii="Verdana" w:eastAsia="Times New Roman" w:hAnsi="Verdana" w:cs="Times New Roman"/>
          <w:color w:val="414040"/>
          <w:sz w:val="24"/>
          <w:szCs w:val="24"/>
          <w:lang w:eastAsia="ru-RU"/>
        </w:rPr>
      </w:pPr>
      <w:r w:rsidRPr="001E2029">
        <w:rPr>
          <w:rFonts w:ascii="Verdana" w:eastAsia="Times New Roman" w:hAnsi="Verdana" w:cs="Times New Roman"/>
          <w:color w:val="414040"/>
          <w:sz w:val="24"/>
          <w:szCs w:val="24"/>
          <w:lang w:eastAsia="ru-RU"/>
        </w:rPr>
        <w:t>Стороны при осуществлении сотрудничества в рамках настоящего Договора используют в качестве рабочего русский язык.</w:t>
      </w:r>
    </w:p>
    <w:p w:rsidR="001E2029" w:rsidRPr="001E2029" w:rsidRDefault="001E2029" w:rsidP="001E2029">
      <w:pPr>
        <w:spacing w:after="0" w:line="240" w:lineRule="auto"/>
        <w:rPr>
          <w:rFonts w:ascii="Times New Roman" w:eastAsia="Times New Roman" w:hAnsi="Times New Roman" w:cs="Times New Roman"/>
          <w:sz w:val="24"/>
          <w:szCs w:val="24"/>
          <w:lang w:eastAsia="ru-RU"/>
        </w:rPr>
      </w:pPr>
      <w:r w:rsidRPr="001E2029">
        <w:rPr>
          <w:rFonts w:ascii="Verdana" w:eastAsia="Times New Roman" w:hAnsi="Verdana" w:cs="Times New Roman"/>
          <w:color w:val="414040"/>
          <w:sz w:val="18"/>
          <w:szCs w:val="18"/>
          <w:lang w:eastAsia="ru-RU"/>
        </w:rPr>
        <w:br/>
      </w:r>
    </w:p>
    <w:p w:rsidR="001E2029" w:rsidRPr="001E2029" w:rsidRDefault="001E2029" w:rsidP="001E2029">
      <w:pPr>
        <w:shd w:val="clear" w:color="auto" w:fill="FFFFFF"/>
        <w:spacing w:after="0" w:line="240" w:lineRule="atLeast"/>
        <w:textAlignment w:val="baseline"/>
        <w:outlineLvl w:val="4"/>
        <w:rPr>
          <w:rFonts w:ascii="Verdana" w:eastAsia="Times New Roman" w:hAnsi="Verdana" w:cs="Times New Roman"/>
          <w:caps/>
          <w:color w:val="1A1A1A"/>
          <w:sz w:val="32"/>
          <w:szCs w:val="32"/>
          <w:lang w:eastAsia="ru-RU"/>
        </w:rPr>
      </w:pPr>
      <w:r w:rsidRPr="001E2029">
        <w:rPr>
          <w:rFonts w:ascii="Verdana" w:eastAsia="Times New Roman" w:hAnsi="Verdana" w:cs="Times New Roman"/>
          <w:caps/>
          <w:color w:val="1A1A1A"/>
          <w:sz w:val="32"/>
          <w:szCs w:val="32"/>
          <w:lang w:eastAsia="ru-RU"/>
        </w:rPr>
        <w:t>СТАТЬЯ 31</w:t>
      </w:r>
    </w:p>
    <w:p w:rsidR="001E2029" w:rsidRPr="001E2029" w:rsidRDefault="001E2029" w:rsidP="001E2029">
      <w:pPr>
        <w:shd w:val="clear" w:color="auto" w:fill="C5C5C8"/>
        <w:spacing w:line="180" w:lineRule="atLeast"/>
        <w:textAlignment w:val="baseline"/>
        <w:rPr>
          <w:rFonts w:ascii="Verdana" w:eastAsia="Times New Roman" w:hAnsi="Verdana" w:cs="Times New Roman"/>
          <w:color w:val="414040"/>
          <w:sz w:val="18"/>
          <w:szCs w:val="18"/>
          <w:lang w:eastAsia="ru-RU"/>
        </w:rPr>
      </w:pPr>
      <w:r w:rsidRPr="001E2029">
        <w:rPr>
          <w:rFonts w:ascii="Verdana" w:eastAsia="Times New Roman" w:hAnsi="Verdana" w:cs="Times New Roman"/>
          <w:color w:val="414040"/>
          <w:sz w:val="18"/>
          <w:szCs w:val="18"/>
          <w:lang w:eastAsia="ru-RU"/>
        </w:rPr>
        <w:t> </w:t>
      </w:r>
    </w:p>
    <w:p w:rsidR="001E2029" w:rsidRPr="001E2029" w:rsidRDefault="001E2029" w:rsidP="001E2029">
      <w:pPr>
        <w:shd w:val="clear" w:color="auto" w:fill="FFFFFF"/>
        <w:spacing w:after="0" w:line="330" w:lineRule="atLeast"/>
        <w:textAlignment w:val="baseline"/>
        <w:rPr>
          <w:rFonts w:ascii="Verdana" w:eastAsia="Times New Roman" w:hAnsi="Verdana" w:cs="Times New Roman"/>
          <w:color w:val="414040"/>
          <w:sz w:val="24"/>
          <w:szCs w:val="24"/>
          <w:lang w:eastAsia="ru-RU"/>
        </w:rPr>
      </w:pPr>
      <w:r w:rsidRPr="001E2029">
        <w:rPr>
          <w:rFonts w:ascii="Verdana" w:eastAsia="Times New Roman" w:hAnsi="Verdana" w:cs="Times New Roman"/>
          <w:color w:val="414040"/>
          <w:sz w:val="24"/>
          <w:szCs w:val="24"/>
          <w:lang w:eastAsia="ru-RU"/>
        </w:rPr>
        <w:t>1. Настоящий Договор вступает в силу с даты сдачи на хранение депозитарию третьего уведомления о выполнении подписавшими его Сторонами внутригосударственных процедур, необходимых для его вступления в силу.</w:t>
      </w:r>
      <w:r w:rsidRPr="001E2029">
        <w:rPr>
          <w:rFonts w:ascii="Verdana" w:eastAsia="Times New Roman" w:hAnsi="Verdana" w:cs="Times New Roman"/>
          <w:color w:val="414040"/>
          <w:sz w:val="24"/>
          <w:szCs w:val="24"/>
          <w:lang w:eastAsia="ru-RU"/>
        </w:rPr>
        <w:br/>
        <w:t>2. Для Сторон, выполнивших внутригосударственные процедуры позднее, настоящий Договор вступает в силу с даты сдачи соответствующих документов депозитарию.</w:t>
      </w:r>
    </w:p>
    <w:p w:rsidR="001E2029" w:rsidRPr="001E2029" w:rsidRDefault="001E2029" w:rsidP="001E2029">
      <w:pPr>
        <w:spacing w:after="0" w:line="240" w:lineRule="auto"/>
        <w:rPr>
          <w:rFonts w:ascii="Times New Roman" w:eastAsia="Times New Roman" w:hAnsi="Times New Roman" w:cs="Times New Roman"/>
          <w:sz w:val="24"/>
          <w:szCs w:val="24"/>
          <w:lang w:eastAsia="ru-RU"/>
        </w:rPr>
      </w:pPr>
      <w:r w:rsidRPr="001E2029">
        <w:rPr>
          <w:rFonts w:ascii="Verdana" w:eastAsia="Times New Roman" w:hAnsi="Verdana" w:cs="Times New Roman"/>
          <w:color w:val="414040"/>
          <w:sz w:val="18"/>
          <w:szCs w:val="18"/>
          <w:lang w:eastAsia="ru-RU"/>
        </w:rPr>
        <w:br/>
      </w:r>
    </w:p>
    <w:p w:rsidR="001E2029" w:rsidRPr="001E2029" w:rsidRDefault="001E2029" w:rsidP="001E2029">
      <w:pPr>
        <w:shd w:val="clear" w:color="auto" w:fill="FFFFFF"/>
        <w:spacing w:after="0" w:line="240" w:lineRule="atLeast"/>
        <w:textAlignment w:val="baseline"/>
        <w:outlineLvl w:val="4"/>
        <w:rPr>
          <w:rFonts w:ascii="Verdana" w:eastAsia="Times New Roman" w:hAnsi="Verdana" w:cs="Times New Roman"/>
          <w:caps/>
          <w:color w:val="1A1A1A"/>
          <w:sz w:val="32"/>
          <w:szCs w:val="32"/>
          <w:lang w:eastAsia="ru-RU"/>
        </w:rPr>
      </w:pPr>
      <w:r w:rsidRPr="001E2029">
        <w:rPr>
          <w:rFonts w:ascii="Verdana" w:eastAsia="Times New Roman" w:hAnsi="Verdana" w:cs="Times New Roman"/>
          <w:caps/>
          <w:color w:val="1A1A1A"/>
          <w:sz w:val="32"/>
          <w:szCs w:val="32"/>
          <w:lang w:eastAsia="ru-RU"/>
        </w:rPr>
        <w:t>СТАТЬЯ 32</w:t>
      </w:r>
    </w:p>
    <w:p w:rsidR="001E2029" w:rsidRPr="001E2029" w:rsidRDefault="001E2029" w:rsidP="001E2029">
      <w:pPr>
        <w:shd w:val="clear" w:color="auto" w:fill="C5C5C8"/>
        <w:spacing w:line="180" w:lineRule="atLeast"/>
        <w:textAlignment w:val="baseline"/>
        <w:rPr>
          <w:rFonts w:ascii="Verdana" w:eastAsia="Times New Roman" w:hAnsi="Verdana" w:cs="Times New Roman"/>
          <w:color w:val="414040"/>
          <w:sz w:val="18"/>
          <w:szCs w:val="18"/>
          <w:lang w:eastAsia="ru-RU"/>
        </w:rPr>
      </w:pPr>
      <w:r w:rsidRPr="001E2029">
        <w:rPr>
          <w:rFonts w:ascii="Verdana" w:eastAsia="Times New Roman" w:hAnsi="Verdana" w:cs="Times New Roman"/>
          <w:color w:val="414040"/>
          <w:sz w:val="18"/>
          <w:szCs w:val="18"/>
          <w:lang w:eastAsia="ru-RU"/>
        </w:rPr>
        <w:t> </w:t>
      </w:r>
    </w:p>
    <w:p w:rsidR="001E2029" w:rsidRPr="001E2029" w:rsidRDefault="001E2029" w:rsidP="001E2029">
      <w:pPr>
        <w:shd w:val="clear" w:color="auto" w:fill="FFFFFF"/>
        <w:spacing w:after="0" w:line="330" w:lineRule="atLeast"/>
        <w:textAlignment w:val="baseline"/>
        <w:rPr>
          <w:rFonts w:ascii="Verdana" w:eastAsia="Times New Roman" w:hAnsi="Verdana" w:cs="Times New Roman"/>
          <w:color w:val="414040"/>
          <w:sz w:val="24"/>
          <w:szCs w:val="24"/>
          <w:lang w:eastAsia="ru-RU"/>
        </w:rPr>
      </w:pPr>
      <w:r w:rsidRPr="001E2029">
        <w:rPr>
          <w:rFonts w:ascii="Verdana" w:eastAsia="Times New Roman" w:hAnsi="Verdana" w:cs="Times New Roman"/>
          <w:color w:val="414040"/>
          <w:sz w:val="24"/>
          <w:szCs w:val="24"/>
          <w:lang w:eastAsia="ru-RU"/>
        </w:rPr>
        <w:t>Настоящий Договор открыт для присоединения других государств, разделяющих его положения, путем передачи депозитарию уведомления о таком присоединении. Для присоединяющегося государства настоящий Договор вступает в силу с даты получения депозитарием соответствующего уведомления при соблюдении пункта 1 статьи 31 настоящего Договора.</w:t>
      </w:r>
    </w:p>
    <w:p w:rsidR="001E2029" w:rsidRPr="001E2029" w:rsidRDefault="001E2029" w:rsidP="001E2029">
      <w:pPr>
        <w:spacing w:after="0" w:line="240" w:lineRule="auto"/>
        <w:rPr>
          <w:rFonts w:ascii="Times New Roman" w:eastAsia="Times New Roman" w:hAnsi="Times New Roman" w:cs="Times New Roman"/>
          <w:sz w:val="24"/>
          <w:szCs w:val="24"/>
          <w:lang w:eastAsia="ru-RU"/>
        </w:rPr>
      </w:pPr>
      <w:r w:rsidRPr="001E2029">
        <w:rPr>
          <w:rFonts w:ascii="Verdana" w:eastAsia="Times New Roman" w:hAnsi="Verdana" w:cs="Times New Roman"/>
          <w:color w:val="414040"/>
          <w:sz w:val="18"/>
          <w:szCs w:val="18"/>
          <w:lang w:eastAsia="ru-RU"/>
        </w:rPr>
        <w:br/>
      </w:r>
    </w:p>
    <w:p w:rsidR="001E2029" w:rsidRPr="001E2029" w:rsidRDefault="001E2029" w:rsidP="001E2029">
      <w:pPr>
        <w:shd w:val="clear" w:color="auto" w:fill="FFFFFF"/>
        <w:spacing w:after="0" w:line="240" w:lineRule="atLeast"/>
        <w:textAlignment w:val="baseline"/>
        <w:outlineLvl w:val="4"/>
        <w:rPr>
          <w:rFonts w:ascii="Verdana" w:eastAsia="Times New Roman" w:hAnsi="Verdana" w:cs="Times New Roman"/>
          <w:caps/>
          <w:color w:val="1A1A1A"/>
          <w:sz w:val="32"/>
          <w:szCs w:val="32"/>
          <w:lang w:eastAsia="ru-RU"/>
        </w:rPr>
      </w:pPr>
      <w:r w:rsidRPr="001E2029">
        <w:rPr>
          <w:rFonts w:ascii="Verdana" w:eastAsia="Times New Roman" w:hAnsi="Verdana" w:cs="Times New Roman"/>
          <w:caps/>
          <w:color w:val="1A1A1A"/>
          <w:sz w:val="32"/>
          <w:szCs w:val="32"/>
          <w:lang w:eastAsia="ru-RU"/>
        </w:rPr>
        <w:t>СТАТЬЯ 33</w:t>
      </w:r>
    </w:p>
    <w:p w:rsidR="001E2029" w:rsidRPr="001E2029" w:rsidRDefault="001E2029" w:rsidP="001E2029">
      <w:pPr>
        <w:shd w:val="clear" w:color="auto" w:fill="C5C5C8"/>
        <w:spacing w:line="180" w:lineRule="atLeast"/>
        <w:textAlignment w:val="baseline"/>
        <w:rPr>
          <w:rFonts w:ascii="Verdana" w:eastAsia="Times New Roman" w:hAnsi="Verdana" w:cs="Times New Roman"/>
          <w:color w:val="414040"/>
          <w:sz w:val="18"/>
          <w:szCs w:val="18"/>
          <w:lang w:eastAsia="ru-RU"/>
        </w:rPr>
      </w:pPr>
      <w:r w:rsidRPr="001E2029">
        <w:rPr>
          <w:rFonts w:ascii="Verdana" w:eastAsia="Times New Roman" w:hAnsi="Verdana" w:cs="Times New Roman"/>
          <w:color w:val="414040"/>
          <w:sz w:val="18"/>
          <w:szCs w:val="18"/>
          <w:lang w:eastAsia="ru-RU"/>
        </w:rPr>
        <w:t> </w:t>
      </w:r>
    </w:p>
    <w:p w:rsidR="001E2029" w:rsidRPr="001E2029" w:rsidRDefault="001E2029" w:rsidP="001E2029">
      <w:pPr>
        <w:shd w:val="clear" w:color="auto" w:fill="FFFFFF"/>
        <w:spacing w:after="0" w:line="330" w:lineRule="atLeast"/>
        <w:textAlignment w:val="baseline"/>
        <w:rPr>
          <w:rFonts w:ascii="Verdana" w:eastAsia="Times New Roman" w:hAnsi="Verdana" w:cs="Times New Roman"/>
          <w:color w:val="414040"/>
          <w:sz w:val="24"/>
          <w:szCs w:val="24"/>
          <w:lang w:eastAsia="ru-RU"/>
        </w:rPr>
      </w:pPr>
      <w:r w:rsidRPr="001E2029">
        <w:rPr>
          <w:rFonts w:ascii="Verdana" w:eastAsia="Times New Roman" w:hAnsi="Verdana" w:cs="Times New Roman"/>
          <w:color w:val="414040"/>
          <w:sz w:val="24"/>
          <w:szCs w:val="24"/>
          <w:lang w:eastAsia="ru-RU"/>
        </w:rPr>
        <w:t>Стороны могут по взаимному согласованию вносить в настоящий Договор изменения и дополнения, оформляемые протоколом, который вступает в силу в порядке, предусмотренном статьей 31 настоящего Договора, если Стороны не договорятся об ином.</w:t>
      </w:r>
    </w:p>
    <w:p w:rsidR="001E2029" w:rsidRPr="001E2029" w:rsidRDefault="001E2029" w:rsidP="001E2029">
      <w:pPr>
        <w:spacing w:after="0" w:line="240" w:lineRule="auto"/>
        <w:rPr>
          <w:rFonts w:ascii="Times New Roman" w:eastAsia="Times New Roman" w:hAnsi="Times New Roman" w:cs="Times New Roman"/>
          <w:sz w:val="24"/>
          <w:szCs w:val="24"/>
          <w:lang w:eastAsia="ru-RU"/>
        </w:rPr>
      </w:pPr>
      <w:r w:rsidRPr="001E2029">
        <w:rPr>
          <w:rFonts w:ascii="Verdana" w:eastAsia="Times New Roman" w:hAnsi="Verdana" w:cs="Times New Roman"/>
          <w:color w:val="414040"/>
          <w:sz w:val="18"/>
          <w:szCs w:val="18"/>
          <w:lang w:eastAsia="ru-RU"/>
        </w:rPr>
        <w:lastRenderedPageBreak/>
        <w:br/>
      </w:r>
    </w:p>
    <w:p w:rsidR="001E2029" w:rsidRPr="001E2029" w:rsidRDefault="001E2029" w:rsidP="001E2029">
      <w:pPr>
        <w:shd w:val="clear" w:color="auto" w:fill="FFFFFF"/>
        <w:spacing w:after="0" w:line="240" w:lineRule="atLeast"/>
        <w:textAlignment w:val="baseline"/>
        <w:outlineLvl w:val="4"/>
        <w:rPr>
          <w:rFonts w:ascii="Verdana" w:eastAsia="Times New Roman" w:hAnsi="Verdana" w:cs="Times New Roman"/>
          <w:caps/>
          <w:color w:val="1A1A1A"/>
          <w:sz w:val="32"/>
          <w:szCs w:val="32"/>
          <w:lang w:eastAsia="ru-RU"/>
        </w:rPr>
      </w:pPr>
      <w:r w:rsidRPr="001E2029">
        <w:rPr>
          <w:rFonts w:ascii="Verdana" w:eastAsia="Times New Roman" w:hAnsi="Verdana" w:cs="Times New Roman"/>
          <w:caps/>
          <w:color w:val="1A1A1A"/>
          <w:sz w:val="32"/>
          <w:szCs w:val="32"/>
          <w:lang w:eastAsia="ru-RU"/>
        </w:rPr>
        <w:t>СТАТЬЯ 34</w:t>
      </w:r>
    </w:p>
    <w:p w:rsidR="001E2029" w:rsidRPr="001E2029" w:rsidRDefault="001E2029" w:rsidP="001E2029">
      <w:pPr>
        <w:shd w:val="clear" w:color="auto" w:fill="C5C5C8"/>
        <w:spacing w:line="180" w:lineRule="atLeast"/>
        <w:textAlignment w:val="baseline"/>
        <w:rPr>
          <w:rFonts w:ascii="Verdana" w:eastAsia="Times New Roman" w:hAnsi="Verdana" w:cs="Times New Roman"/>
          <w:color w:val="414040"/>
          <w:sz w:val="18"/>
          <w:szCs w:val="18"/>
          <w:lang w:eastAsia="ru-RU"/>
        </w:rPr>
      </w:pPr>
      <w:r w:rsidRPr="001E2029">
        <w:rPr>
          <w:rFonts w:ascii="Verdana" w:eastAsia="Times New Roman" w:hAnsi="Verdana" w:cs="Times New Roman"/>
          <w:color w:val="414040"/>
          <w:sz w:val="18"/>
          <w:szCs w:val="18"/>
          <w:lang w:eastAsia="ru-RU"/>
        </w:rPr>
        <w:t> </w:t>
      </w:r>
    </w:p>
    <w:p w:rsidR="001E2029" w:rsidRPr="001E2029" w:rsidRDefault="001E2029" w:rsidP="001E2029">
      <w:pPr>
        <w:shd w:val="clear" w:color="auto" w:fill="FFFFFF"/>
        <w:spacing w:after="0" w:line="330" w:lineRule="atLeast"/>
        <w:textAlignment w:val="baseline"/>
        <w:rPr>
          <w:rFonts w:ascii="Verdana" w:eastAsia="Times New Roman" w:hAnsi="Verdana" w:cs="Times New Roman"/>
          <w:color w:val="414040"/>
          <w:sz w:val="24"/>
          <w:szCs w:val="24"/>
          <w:lang w:eastAsia="ru-RU"/>
        </w:rPr>
      </w:pPr>
      <w:r w:rsidRPr="001E2029">
        <w:rPr>
          <w:rFonts w:ascii="Verdana" w:eastAsia="Times New Roman" w:hAnsi="Verdana" w:cs="Times New Roman"/>
          <w:color w:val="414040"/>
          <w:sz w:val="24"/>
          <w:szCs w:val="24"/>
          <w:lang w:eastAsia="ru-RU"/>
        </w:rPr>
        <w:t>Спорные вопросы между Сторонами, связанные с применением или толкованием настоящего Договора, разрешаются путем консультаций и переговоров между заинтересованными Сторонами.</w:t>
      </w:r>
    </w:p>
    <w:p w:rsidR="001E2029" w:rsidRPr="001E2029" w:rsidRDefault="001E2029" w:rsidP="001E2029">
      <w:pPr>
        <w:spacing w:after="0" w:line="240" w:lineRule="auto"/>
        <w:rPr>
          <w:rFonts w:ascii="Times New Roman" w:eastAsia="Times New Roman" w:hAnsi="Times New Roman" w:cs="Times New Roman"/>
          <w:sz w:val="24"/>
          <w:szCs w:val="24"/>
          <w:lang w:eastAsia="ru-RU"/>
        </w:rPr>
      </w:pPr>
      <w:r w:rsidRPr="001E2029">
        <w:rPr>
          <w:rFonts w:ascii="Verdana" w:eastAsia="Times New Roman" w:hAnsi="Verdana" w:cs="Times New Roman"/>
          <w:color w:val="414040"/>
          <w:sz w:val="18"/>
          <w:szCs w:val="18"/>
          <w:lang w:eastAsia="ru-RU"/>
        </w:rPr>
        <w:br/>
      </w:r>
    </w:p>
    <w:p w:rsidR="001E2029" w:rsidRPr="001E2029" w:rsidRDefault="001E2029" w:rsidP="001E2029">
      <w:pPr>
        <w:shd w:val="clear" w:color="auto" w:fill="FFFFFF"/>
        <w:spacing w:after="0" w:line="240" w:lineRule="atLeast"/>
        <w:textAlignment w:val="baseline"/>
        <w:outlineLvl w:val="4"/>
        <w:rPr>
          <w:rFonts w:ascii="Verdana" w:eastAsia="Times New Roman" w:hAnsi="Verdana" w:cs="Times New Roman"/>
          <w:caps/>
          <w:color w:val="1A1A1A"/>
          <w:sz w:val="32"/>
          <w:szCs w:val="32"/>
          <w:lang w:eastAsia="ru-RU"/>
        </w:rPr>
      </w:pPr>
      <w:r w:rsidRPr="001E2029">
        <w:rPr>
          <w:rFonts w:ascii="Verdana" w:eastAsia="Times New Roman" w:hAnsi="Verdana" w:cs="Times New Roman"/>
          <w:caps/>
          <w:color w:val="1A1A1A"/>
          <w:sz w:val="32"/>
          <w:szCs w:val="32"/>
          <w:lang w:eastAsia="ru-RU"/>
        </w:rPr>
        <w:t>СТАТЬЯ 35</w:t>
      </w:r>
    </w:p>
    <w:p w:rsidR="001E2029" w:rsidRPr="001E2029" w:rsidRDefault="001E2029" w:rsidP="001E2029">
      <w:pPr>
        <w:shd w:val="clear" w:color="auto" w:fill="C5C5C8"/>
        <w:spacing w:line="180" w:lineRule="atLeast"/>
        <w:textAlignment w:val="baseline"/>
        <w:rPr>
          <w:rFonts w:ascii="Verdana" w:eastAsia="Times New Roman" w:hAnsi="Verdana" w:cs="Times New Roman"/>
          <w:color w:val="414040"/>
          <w:sz w:val="18"/>
          <w:szCs w:val="18"/>
          <w:lang w:eastAsia="ru-RU"/>
        </w:rPr>
      </w:pPr>
      <w:r w:rsidRPr="001E2029">
        <w:rPr>
          <w:rFonts w:ascii="Verdana" w:eastAsia="Times New Roman" w:hAnsi="Verdana" w:cs="Times New Roman"/>
          <w:color w:val="414040"/>
          <w:sz w:val="18"/>
          <w:szCs w:val="18"/>
          <w:lang w:eastAsia="ru-RU"/>
        </w:rPr>
        <w:t> </w:t>
      </w:r>
    </w:p>
    <w:p w:rsidR="001E2029" w:rsidRPr="001E2029" w:rsidRDefault="001E2029" w:rsidP="001E2029">
      <w:pPr>
        <w:shd w:val="clear" w:color="auto" w:fill="FFFFFF"/>
        <w:spacing w:after="0" w:line="330" w:lineRule="atLeast"/>
        <w:textAlignment w:val="baseline"/>
        <w:rPr>
          <w:rFonts w:ascii="Verdana" w:eastAsia="Times New Roman" w:hAnsi="Verdana" w:cs="Times New Roman"/>
          <w:color w:val="414040"/>
          <w:sz w:val="24"/>
          <w:szCs w:val="24"/>
          <w:lang w:eastAsia="ru-RU"/>
        </w:rPr>
      </w:pPr>
      <w:r w:rsidRPr="001E2029">
        <w:rPr>
          <w:rFonts w:ascii="Verdana" w:eastAsia="Times New Roman" w:hAnsi="Verdana" w:cs="Times New Roman"/>
          <w:color w:val="414040"/>
          <w:sz w:val="24"/>
          <w:szCs w:val="24"/>
          <w:lang w:eastAsia="ru-RU"/>
        </w:rPr>
        <w:t>1. Каждая Сторона может выйти из настоящего Договора, направив письменное уведомление об этом депозитарию не менее чем за шесть месяцев до предполагаемой даты выхода.</w:t>
      </w:r>
      <w:r w:rsidRPr="001E2029">
        <w:rPr>
          <w:rFonts w:ascii="Verdana" w:eastAsia="Times New Roman" w:hAnsi="Verdana" w:cs="Times New Roman"/>
          <w:color w:val="414040"/>
          <w:sz w:val="24"/>
          <w:szCs w:val="24"/>
          <w:lang w:eastAsia="ru-RU"/>
        </w:rPr>
        <w:br/>
        <w:t>2. К моменту выхода соответствующая Сторона должна выполнить все материальные, финансовые и иные обязательства, возникшие в связи с участием в настоящем Договоре.</w:t>
      </w:r>
    </w:p>
    <w:p w:rsidR="001E2029" w:rsidRPr="001E2029" w:rsidRDefault="001E2029" w:rsidP="001E2029">
      <w:pPr>
        <w:spacing w:after="0" w:line="240" w:lineRule="auto"/>
        <w:rPr>
          <w:rFonts w:ascii="Times New Roman" w:eastAsia="Times New Roman" w:hAnsi="Times New Roman" w:cs="Times New Roman"/>
          <w:sz w:val="24"/>
          <w:szCs w:val="24"/>
          <w:lang w:eastAsia="ru-RU"/>
        </w:rPr>
      </w:pPr>
      <w:r w:rsidRPr="001E2029">
        <w:rPr>
          <w:rFonts w:ascii="Verdana" w:eastAsia="Times New Roman" w:hAnsi="Verdana" w:cs="Times New Roman"/>
          <w:color w:val="414040"/>
          <w:sz w:val="18"/>
          <w:szCs w:val="18"/>
          <w:lang w:eastAsia="ru-RU"/>
        </w:rPr>
        <w:br/>
      </w:r>
    </w:p>
    <w:p w:rsidR="001E2029" w:rsidRPr="001E2029" w:rsidRDefault="001E2029" w:rsidP="001E2029">
      <w:pPr>
        <w:shd w:val="clear" w:color="auto" w:fill="FFFFFF"/>
        <w:spacing w:after="0" w:line="330" w:lineRule="atLeast"/>
        <w:textAlignment w:val="baseline"/>
        <w:rPr>
          <w:rFonts w:ascii="Verdana" w:eastAsia="Times New Roman" w:hAnsi="Verdana" w:cs="Times New Roman"/>
          <w:color w:val="414040"/>
          <w:sz w:val="24"/>
          <w:szCs w:val="24"/>
          <w:lang w:eastAsia="ru-RU"/>
        </w:rPr>
      </w:pPr>
      <w:r w:rsidRPr="001E2029">
        <w:rPr>
          <w:rFonts w:ascii="Verdana" w:eastAsia="Times New Roman" w:hAnsi="Verdana" w:cs="Times New Roman"/>
          <w:color w:val="414040"/>
          <w:sz w:val="24"/>
          <w:szCs w:val="24"/>
          <w:lang w:eastAsia="ru-RU"/>
        </w:rPr>
        <w:t>Совершено в г. Душанбе 5 октября 2007 года в одном подлинном экземпляре на русском языке. Подлинный экземпляр хранится в Исполнительном комитете Содружества Независимых Государств, который направит каждому государству, подписавшему настоящий Договор, его заверенную копию.</w:t>
      </w:r>
    </w:p>
    <w:p w:rsidR="001E2029" w:rsidRDefault="001E2029">
      <w:bookmarkStart w:id="0" w:name="_GoBack"/>
      <w:bookmarkEnd w:id="0"/>
    </w:p>
    <w:sectPr w:rsidR="001E202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2029"/>
    <w:rsid w:val="001E2029"/>
    <w:rsid w:val="006D5D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2652FB-68F3-422F-BD42-1E0F37ABF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1E202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4">
    <w:name w:val="heading 4"/>
    <w:basedOn w:val="a"/>
    <w:link w:val="40"/>
    <w:uiPriority w:val="9"/>
    <w:qFormat/>
    <w:rsid w:val="001E2029"/>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paragraph" w:styleId="5">
    <w:name w:val="heading 5"/>
    <w:basedOn w:val="a"/>
    <w:link w:val="50"/>
    <w:uiPriority w:val="9"/>
    <w:qFormat/>
    <w:rsid w:val="001E2029"/>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E2029"/>
    <w:rPr>
      <w:rFonts w:ascii="Times New Roman" w:eastAsia="Times New Roman" w:hAnsi="Times New Roman" w:cs="Times New Roman"/>
      <w:b/>
      <w:bCs/>
      <w:kern w:val="36"/>
      <w:sz w:val="48"/>
      <w:szCs w:val="48"/>
      <w:lang w:eastAsia="ru-RU"/>
    </w:rPr>
  </w:style>
  <w:style w:type="character" w:customStyle="1" w:styleId="40">
    <w:name w:val="Заголовок 4 Знак"/>
    <w:basedOn w:val="a0"/>
    <w:link w:val="4"/>
    <w:uiPriority w:val="9"/>
    <w:rsid w:val="001E2029"/>
    <w:rPr>
      <w:rFonts w:ascii="Times New Roman" w:eastAsia="Times New Roman" w:hAnsi="Times New Roman" w:cs="Times New Roman"/>
      <w:b/>
      <w:bCs/>
      <w:sz w:val="24"/>
      <w:szCs w:val="24"/>
      <w:lang w:eastAsia="ru-RU"/>
    </w:rPr>
  </w:style>
  <w:style w:type="character" w:customStyle="1" w:styleId="50">
    <w:name w:val="Заголовок 5 Знак"/>
    <w:basedOn w:val="a0"/>
    <w:link w:val="5"/>
    <w:uiPriority w:val="9"/>
    <w:rsid w:val="001E2029"/>
    <w:rPr>
      <w:rFonts w:ascii="Times New Roman" w:eastAsia="Times New Roman" w:hAnsi="Times New Roman" w:cs="Times New Roman"/>
      <w:b/>
      <w:bCs/>
      <w:sz w:val="20"/>
      <w:szCs w:val="20"/>
      <w:lang w:eastAsia="ru-RU"/>
    </w:rPr>
  </w:style>
  <w:style w:type="paragraph" w:customStyle="1" w:styleId="rtejustify">
    <w:name w:val="rtejustify"/>
    <w:basedOn w:val="a"/>
    <w:rsid w:val="001E202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1E202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1E2029"/>
    <w:rPr>
      <w:i/>
      <w:iCs/>
    </w:rPr>
  </w:style>
  <w:style w:type="character" w:customStyle="1" w:styleId="apple-converted-space">
    <w:name w:val="apple-converted-space"/>
    <w:basedOn w:val="a0"/>
    <w:rsid w:val="001E20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94198">
      <w:bodyDiv w:val="1"/>
      <w:marLeft w:val="0"/>
      <w:marRight w:val="0"/>
      <w:marTop w:val="0"/>
      <w:marBottom w:val="0"/>
      <w:divBdr>
        <w:top w:val="none" w:sz="0" w:space="0" w:color="auto"/>
        <w:left w:val="none" w:sz="0" w:space="0" w:color="auto"/>
        <w:bottom w:val="none" w:sz="0" w:space="0" w:color="auto"/>
        <w:right w:val="none" w:sz="0" w:space="0" w:color="auto"/>
      </w:divBdr>
      <w:divsChild>
        <w:div w:id="2028868842">
          <w:marLeft w:val="0"/>
          <w:marRight w:val="0"/>
          <w:marTop w:val="0"/>
          <w:marBottom w:val="0"/>
          <w:divBdr>
            <w:top w:val="none" w:sz="0" w:space="0" w:color="auto"/>
            <w:left w:val="none" w:sz="0" w:space="0" w:color="auto"/>
            <w:bottom w:val="none" w:sz="0" w:space="0" w:color="auto"/>
            <w:right w:val="none" w:sz="0" w:space="0" w:color="auto"/>
          </w:divBdr>
        </w:div>
        <w:div w:id="1956599197">
          <w:marLeft w:val="0"/>
          <w:marRight w:val="0"/>
          <w:marTop w:val="0"/>
          <w:marBottom w:val="195"/>
          <w:divBdr>
            <w:top w:val="none" w:sz="0" w:space="0" w:color="auto"/>
            <w:left w:val="none" w:sz="0" w:space="0" w:color="auto"/>
            <w:bottom w:val="none" w:sz="0" w:space="0" w:color="auto"/>
            <w:right w:val="none" w:sz="0" w:space="0" w:color="auto"/>
          </w:divBdr>
        </w:div>
        <w:div w:id="466748438">
          <w:marLeft w:val="0"/>
          <w:marRight w:val="0"/>
          <w:marTop w:val="0"/>
          <w:marBottom w:val="195"/>
          <w:divBdr>
            <w:top w:val="none" w:sz="0" w:space="0" w:color="auto"/>
            <w:left w:val="none" w:sz="0" w:space="0" w:color="auto"/>
            <w:bottom w:val="none" w:sz="0" w:space="0" w:color="auto"/>
            <w:right w:val="none" w:sz="0" w:space="0" w:color="auto"/>
          </w:divBdr>
        </w:div>
        <w:div w:id="1265000258">
          <w:marLeft w:val="0"/>
          <w:marRight w:val="0"/>
          <w:marTop w:val="0"/>
          <w:marBottom w:val="195"/>
          <w:divBdr>
            <w:top w:val="none" w:sz="0" w:space="0" w:color="auto"/>
            <w:left w:val="none" w:sz="0" w:space="0" w:color="auto"/>
            <w:bottom w:val="none" w:sz="0" w:space="0" w:color="auto"/>
            <w:right w:val="none" w:sz="0" w:space="0" w:color="auto"/>
          </w:divBdr>
        </w:div>
        <w:div w:id="2032025679">
          <w:marLeft w:val="0"/>
          <w:marRight w:val="0"/>
          <w:marTop w:val="0"/>
          <w:marBottom w:val="195"/>
          <w:divBdr>
            <w:top w:val="none" w:sz="0" w:space="0" w:color="auto"/>
            <w:left w:val="none" w:sz="0" w:space="0" w:color="auto"/>
            <w:bottom w:val="none" w:sz="0" w:space="0" w:color="auto"/>
            <w:right w:val="none" w:sz="0" w:space="0" w:color="auto"/>
          </w:divBdr>
        </w:div>
        <w:div w:id="1083989499">
          <w:marLeft w:val="0"/>
          <w:marRight w:val="0"/>
          <w:marTop w:val="0"/>
          <w:marBottom w:val="195"/>
          <w:divBdr>
            <w:top w:val="none" w:sz="0" w:space="0" w:color="auto"/>
            <w:left w:val="none" w:sz="0" w:space="0" w:color="auto"/>
            <w:bottom w:val="none" w:sz="0" w:space="0" w:color="auto"/>
            <w:right w:val="none" w:sz="0" w:space="0" w:color="auto"/>
          </w:divBdr>
        </w:div>
        <w:div w:id="2094357886">
          <w:marLeft w:val="0"/>
          <w:marRight w:val="0"/>
          <w:marTop w:val="0"/>
          <w:marBottom w:val="195"/>
          <w:divBdr>
            <w:top w:val="none" w:sz="0" w:space="0" w:color="auto"/>
            <w:left w:val="none" w:sz="0" w:space="0" w:color="auto"/>
            <w:bottom w:val="none" w:sz="0" w:space="0" w:color="auto"/>
            <w:right w:val="none" w:sz="0" w:space="0" w:color="auto"/>
          </w:divBdr>
        </w:div>
        <w:div w:id="1610551670">
          <w:marLeft w:val="0"/>
          <w:marRight w:val="0"/>
          <w:marTop w:val="0"/>
          <w:marBottom w:val="195"/>
          <w:divBdr>
            <w:top w:val="none" w:sz="0" w:space="0" w:color="auto"/>
            <w:left w:val="none" w:sz="0" w:space="0" w:color="auto"/>
            <w:bottom w:val="none" w:sz="0" w:space="0" w:color="auto"/>
            <w:right w:val="none" w:sz="0" w:space="0" w:color="auto"/>
          </w:divBdr>
        </w:div>
        <w:div w:id="1808400582">
          <w:marLeft w:val="0"/>
          <w:marRight w:val="0"/>
          <w:marTop w:val="0"/>
          <w:marBottom w:val="195"/>
          <w:divBdr>
            <w:top w:val="none" w:sz="0" w:space="0" w:color="auto"/>
            <w:left w:val="none" w:sz="0" w:space="0" w:color="auto"/>
            <w:bottom w:val="none" w:sz="0" w:space="0" w:color="auto"/>
            <w:right w:val="none" w:sz="0" w:space="0" w:color="auto"/>
          </w:divBdr>
        </w:div>
        <w:div w:id="1051728240">
          <w:marLeft w:val="0"/>
          <w:marRight w:val="0"/>
          <w:marTop w:val="0"/>
          <w:marBottom w:val="195"/>
          <w:divBdr>
            <w:top w:val="none" w:sz="0" w:space="0" w:color="auto"/>
            <w:left w:val="none" w:sz="0" w:space="0" w:color="auto"/>
            <w:bottom w:val="none" w:sz="0" w:space="0" w:color="auto"/>
            <w:right w:val="none" w:sz="0" w:space="0" w:color="auto"/>
          </w:divBdr>
        </w:div>
        <w:div w:id="1575774092">
          <w:marLeft w:val="0"/>
          <w:marRight w:val="0"/>
          <w:marTop w:val="0"/>
          <w:marBottom w:val="195"/>
          <w:divBdr>
            <w:top w:val="none" w:sz="0" w:space="0" w:color="auto"/>
            <w:left w:val="none" w:sz="0" w:space="0" w:color="auto"/>
            <w:bottom w:val="none" w:sz="0" w:space="0" w:color="auto"/>
            <w:right w:val="none" w:sz="0" w:space="0" w:color="auto"/>
          </w:divBdr>
        </w:div>
      </w:divsChild>
    </w:div>
    <w:div w:id="943421086">
      <w:bodyDiv w:val="1"/>
      <w:marLeft w:val="0"/>
      <w:marRight w:val="0"/>
      <w:marTop w:val="0"/>
      <w:marBottom w:val="0"/>
      <w:divBdr>
        <w:top w:val="none" w:sz="0" w:space="0" w:color="auto"/>
        <w:left w:val="none" w:sz="0" w:space="0" w:color="auto"/>
        <w:bottom w:val="none" w:sz="0" w:space="0" w:color="auto"/>
        <w:right w:val="none" w:sz="0" w:space="0" w:color="auto"/>
      </w:divBdr>
      <w:divsChild>
        <w:div w:id="1009480462">
          <w:marLeft w:val="0"/>
          <w:marRight w:val="0"/>
          <w:marTop w:val="0"/>
          <w:marBottom w:val="0"/>
          <w:divBdr>
            <w:top w:val="none" w:sz="0" w:space="0" w:color="auto"/>
            <w:left w:val="none" w:sz="0" w:space="0" w:color="auto"/>
            <w:bottom w:val="none" w:sz="0" w:space="0" w:color="auto"/>
            <w:right w:val="none" w:sz="0" w:space="0" w:color="auto"/>
          </w:divBdr>
        </w:div>
        <w:div w:id="331299259">
          <w:marLeft w:val="0"/>
          <w:marRight w:val="0"/>
          <w:marTop w:val="0"/>
          <w:marBottom w:val="195"/>
          <w:divBdr>
            <w:top w:val="none" w:sz="0" w:space="0" w:color="auto"/>
            <w:left w:val="none" w:sz="0" w:space="0" w:color="auto"/>
            <w:bottom w:val="none" w:sz="0" w:space="0" w:color="auto"/>
            <w:right w:val="none" w:sz="0" w:space="0" w:color="auto"/>
          </w:divBdr>
        </w:div>
        <w:div w:id="1362123423">
          <w:marLeft w:val="0"/>
          <w:marRight w:val="0"/>
          <w:marTop w:val="0"/>
          <w:marBottom w:val="195"/>
          <w:divBdr>
            <w:top w:val="none" w:sz="0" w:space="0" w:color="auto"/>
            <w:left w:val="none" w:sz="0" w:space="0" w:color="auto"/>
            <w:bottom w:val="none" w:sz="0" w:space="0" w:color="auto"/>
            <w:right w:val="none" w:sz="0" w:space="0" w:color="auto"/>
          </w:divBdr>
        </w:div>
        <w:div w:id="723872786">
          <w:marLeft w:val="0"/>
          <w:marRight w:val="0"/>
          <w:marTop w:val="0"/>
          <w:marBottom w:val="195"/>
          <w:divBdr>
            <w:top w:val="none" w:sz="0" w:space="0" w:color="auto"/>
            <w:left w:val="none" w:sz="0" w:space="0" w:color="auto"/>
            <w:bottom w:val="none" w:sz="0" w:space="0" w:color="auto"/>
            <w:right w:val="none" w:sz="0" w:space="0" w:color="auto"/>
          </w:divBdr>
        </w:div>
        <w:div w:id="157423369">
          <w:marLeft w:val="0"/>
          <w:marRight w:val="0"/>
          <w:marTop w:val="0"/>
          <w:marBottom w:val="195"/>
          <w:divBdr>
            <w:top w:val="none" w:sz="0" w:space="0" w:color="auto"/>
            <w:left w:val="none" w:sz="0" w:space="0" w:color="auto"/>
            <w:bottom w:val="none" w:sz="0" w:space="0" w:color="auto"/>
            <w:right w:val="none" w:sz="0" w:space="0" w:color="auto"/>
          </w:divBdr>
        </w:div>
        <w:div w:id="1256129080">
          <w:marLeft w:val="0"/>
          <w:marRight w:val="0"/>
          <w:marTop w:val="0"/>
          <w:marBottom w:val="195"/>
          <w:divBdr>
            <w:top w:val="none" w:sz="0" w:space="0" w:color="auto"/>
            <w:left w:val="none" w:sz="0" w:space="0" w:color="auto"/>
            <w:bottom w:val="none" w:sz="0" w:space="0" w:color="auto"/>
            <w:right w:val="none" w:sz="0" w:space="0" w:color="auto"/>
          </w:divBdr>
        </w:div>
      </w:divsChild>
    </w:div>
    <w:div w:id="1333294863">
      <w:bodyDiv w:val="1"/>
      <w:marLeft w:val="0"/>
      <w:marRight w:val="0"/>
      <w:marTop w:val="0"/>
      <w:marBottom w:val="0"/>
      <w:divBdr>
        <w:top w:val="none" w:sz="0" w:space="0" w:color="auto"/>
        <w:left w:val="none" w:sz="0" w:space="0" w:color="auto"/>
        <w:bottom w:val="none" w:sz="0" w:space="0" w:color="auto"/>
        <w:right w:val="none" w:sz="0" w:space="0" w:color="auto"/>
      </w:divBdr>
      <w:divsChild>
        <w:div w:id="658508275">
          <w:marLeft w:val="0"/>
          <w:marRight w:val="0"/>
          <w:marTop w:val="0"/>
          <w:marBottom w:val="180"/>
          <w:divBdr>
            <w:top w:val="single" w:sz="6" w:space="8" w:color="EFEFEF"/>
            <w:left w:val="none" w:sz="0" w:space="8" w:color="auto"/>
            <w:bottom w:val="single" w:sz="6" w:space="8" w:color="EFEFEF"/>
            <w:right w:val="none" w:sz="0" w:space="8" w:color="auto"/>
          </w:divBdr>
        </w:div>
        <w:div w:id="536429515">
          <w:marLeft w:val="0"/>
          <w:marRight w:val="0"/>
          <w:marTop w:val="0"/>
          <w:marBottom w:val="0"/>
          <w:divBdr>
            <w:top w:val="none" w:sz="0" w:space="0" w:color="auto"/>
            <w:left w:val="none" w:sz="0" w:space="0" w:color="auto"/>
            <w:bottom w:val="none" w:sz="0" w:space="0" w:color="auto"/>
            <w:right w:val="none" w:sz="0" w:space="0" w:color="auto"/>
          </w:divBdr>
          <w:divsChild>
            <w:div w:id="38821255">
              <w:marLeft w:val="0"/>
              <w:marRight w:val="0"/>
              <w:marTop w:val="0"/>
              <w:marBottom w:val="0"/>
              <w:divBdr>
                <w:top w:val="none" w:sz="0" w:space="0" w:color="auto"/>
                <w:left w:val="none" w:sz="0" w:space="0" w:color="auto"/>
                <w:bottom w:val="none" w:sz="0" w:space="0" w:color="auto"/>
                <w:right w:val="none" w:sz="0" w:space="0" w:color="auto"/>
              </w:divBdr>
              <w:divsChild>
                <w:div w:id="1201406579">
                  <w:marLeft w:val="0"/>
                  <w:marRight w:val="0"/>
                  <w:marTop w:val="0"/>
                  <w:marBottom w:val="0"/>
                  <w:divBdr>
                    <w:top w:val="none" w:sz="0" w:space="0" w:color="auto"/>
                    <w:left w:val="none" w:sz="0" w:space="0" w:color="auto"/>
                    <w:bottom w:val="none" w:sz="0" w:space="0" w:color="auto"/>
                    <w:right w:val="none" w:sz="0" w:space="0" w:color="auto"/>
                  </w:divBdr>
                  <w:divsChild>
                    <w:div w:id="951741896">
                      <w:marLeft w:val="0"/>
                      <w:marRight w:val="0"/>
                      <w:marTop w:val="105"/>
                      <w:marBottom w:val="0"/>
                      <w:divBdr>
                        <w:top w:val="none" w:sz="0" w:space="0" w:color="auto"/>
                        <w:left w:val="none" w:sz="0" w:space="0" w:color="auto"/>
                        <w:bottom w:val="none" w:sz="0" w:space="0" w:color="auto"/>
                        <w:right w:val="none" w:sz="0" w:space="0" w:color="auto"/>
                      </w:divBdr>
                      <w:divsChild>
                        <w:div w:id="167982092">
                          <w:marLeft w:val="0"/>
                          <w:marRight w:val="0"/>
                          <w:marTop w:val="0"/>
                          <w:marBottom w:val="0"/>
                          <w:divBdr>
                            <w:top w:val="none" w:sz="0" w:space="0" w:color="auto"/>
                            <w:left w:val="none" w:sz="0" w:space="0" w:color="auto"/>
                            <w:bottom w:val="none" w:sz="0" w:space="0" w:color="auto"/>
                            <w:right w:val="none" w:sz="0" w:space="0" w:color="auto"/>
                          </w:divBdr>
                          <w:divsChild>
                            <w:div w:id="519784914">
                              <w:marLeft w:val="0"/>
                              <w:marRight w:val="0"/>
                              <w:marTop w:val="0"/>
                              <w:marBottom w:val="0"/>
                              <w:divBdr>
                                <w:top w:val="none" w:sz="0" w:space="0" w:color="auto"/>
                                <w:left w:val="none" w:sz="0" w:space="0" w:color="auto"/>
                                <w:bottom w:val="none" w:sz="0" w:space="0" w:color="auto"/>
                                <w:right w:val="none" w:sz="0" w:space="0" w:color="auto"/>
                              </w:divBdr>
                              <w:divsChild>
                                <w:div w:id="743183870">
                                  <w:marLeft w:val="0"/>
                                  <w:marRight w:val="0"/>
                                  <w:marTop w:val="0"/>
                                  <w:marBottom w:val="0"/>
                                  <w:divBdr>
                                    <w:top w:val="none" w:sz="0" w:space="0" w:color="auto"/>
                                    <w:left w:val="none" w:sz="0" w:space="0" w:color="auto"/>
                                    <w:bottom w:val="none" w:sz="0" w:space="0" w:color="auto"/>
                                    <w:right w:val="none" w:sz="0" w:space="0" w:color="auto"/>
                                  </w:divBdr>
                                </w:div>
                                <w:div w:id="1174414637">
                                  <w:marLeft w:val="0"/>
                                  <w:marRight w:val="0"/>
                                  <w:marTop w:val="0"/>
                                  <w:marBottom w:val="0"/>
                                  <w:divBdr>
                                    <w:top w:val="none" w:sz="0" w:space="0" w:color="auto"/>
                                    <w:left w:val="none" w:sz="0" w:space="0" w:color="auto"/>
                                    <w:bottom w:val="none" w:sz="0" w:space="0" w:color="auto"/>
                                    <w:right w:val="none" w:sz="0" w:space="0" w:color="auto"/>
                                  </w:divBdr>
                                </w:div>
                                <w:div w:id="916088913">
                                  <w:marLeft w:val="0"/>
                                  <w:marRight w:val="0"/>
                                  <w:marTop w:val="0"/>
                                  <w:marBottom w:val="195"/>
                                  <w:divBdr>
                                    <w:top w:val="none" w:sz="0" w:space="0" w:color="auto"/>
                                    <w:left w:val="none" w:sz="0" w:space="0" w:color="auto"/>
                                    <w:bottom w:val="none" w:sz="0" w:space="0" w:color="auto"/>
                                    <w:right w:val="none" w:sz="0" w:space="0" w:color="auto"/>
                                  </w:divBdr>
                                </w:div>
                                <w:div w:id="255331974">
                                  <w:marLeft w:val="0"/>
                                  <w:marRight w:val="0"/>
                                  <w:marTop w:val="0"/>
                                  <w:marBottom w:val="195"/>
                                  <w:divBdr>
                                    <w:top w:val="none" w:sz="0" w:space="0" w:color="auto"/>
                                    <w:left w:val="none" w:sz="0" w:space="0" w:color="auto"/>
                                    <w:bottom w:val="none" w:sz="0" w:space="0" w:color="auto"/>
                                    <w:right w:val="none" w:sz="0" w:space="0" w:color="auto"/>
                                  </w:divBdr>
                                </w:div>
                                <w:div w:id="1053889985">
                                  <w:marLeft w:val="0"/>
                                  <w:marRight w:val="0"/>
                                  <w:marTop w:val="0"/>
                                  <w:marBottom w:val="195"/>
                                  <w:divBdr>
                                    <w:top w:val="none" w:sz="0" w:space="0" w:color="auto"/>
                                    <w:left w:val="none" w:sz="0" w:space="0" w:color="auto"/>
                                    <w:bottom w:val="none" w:sz="0" w:space="0" w:color="auto"/>
                                    <w:right w:val="none" w:sz="0" w:space="0" w:color="auto"/>
                                  </w:divBdr>
                                </w:div>
                                <w:div w:id="712385246">
                                  <w:marLeft w:val="0"/>
                                  <w:marRight w:val="0"/>
                                  <w:marTop w:val="0"/>
                                  <w:marBottom w:val="195"/>
                                  <w:divBdr>
                                    <w:top w:val="none" w:sz="0" w:space="0" w:color="auto"/>
                                    <w:left w:val="none" w:sz="0" w:space="0" w:color="auto"/>
                                    <w:bottom w:val="none" w:sz="0" w:space="0" w:color="auto"/>
                                    <w:right w:val="none" w:sz="0" w:space="0" w:color="auto"/>
                                  </w:divBdr>
                                </w:div>
                                <w:div w:id="610938187">
                                  <w:marLeft w:val="0"/>
                                  <w:marRight w:val="0"/>
                                  <w:marTop w:val="0"/>
                                  <w:marBottom w:val="195"/>
                                  <w:divBdr>
                                    <w:top w:val="none" w:sz="0" w:space="0" w:color="auto"/>
                                    <w:left w:val="none" w:sz="0" w:space="0" w:color="auto"/>
                                    <w:bottom w:val="none" w:sz="0" w:space="0" w:color="auto"/>
                                    <w:right w:val="none" w:sz="0" w:space="0" w:color="auto"/>
                                  </w:divBdr>
                                </w:div>
                                <w:div w:id="707099494">
                                  <w:marLeft w:val="0"/>
                                  <w:marRight w:val="0"/>
                                  <w:marTop w:val="0"/>
                                  <w:marBottom w:val="19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5188598">
      <w:bodyDiv w:val="1"/>
      <w:marLeft w:val="0"/>
      <w:marRight w:val="0"/>
      <w:marTop w:val="0"/>
      <w:marBottom w:val="0"/>
      <w:divBdr>
        <w:top w:val="none" w:sz="0" w:space="0" w:color="auto"/>
        <w:left w:val="none" w:sz="0" w:space="0" w:color="auto"/>
        <w:bottom w:val="none" w:sz="0" w:space="0" w:color="auto"/>
        <w:right w:val="none" w:sz="0" w:space="0" w:color="auto"/>
      </w:divBdr>
      <w:divsChild>
        <w:div w:id="52240625">
          <w:marLeft w:val="0"/>
          <w:marRight w:val="0"/>
          <w:marTop w:val="0"/>
          <w:marBottom w:val="0"/>
          <w:divBdr>
            <w:top w:val="none" w:sz="0" w:space="0" w:color="auto"/>
            <w:left w:val="none" w:sz="0" w:space="0" w:color="auto"/>
            <w:bottom w:val="none" w:sz="0" w:space="0" w:color="auto"/>
            <w:right w:val="none" w:sz="0" w:space="0" w:color="auto"/>
          </w:divBdr>
        </w:div>
        <w:div w:id="1347559317">
          <w:marLeft w:val="0"/>
          <w:marRight w:val="0"/>
          <w:marTop w:val="0"/>
          <w:marBottom w:val="195"/>
          <w:divBdr>
            <w:top w:val="none" w:sz="0" w:space="0" w:color="auto"/>
            <w:left w:val="none" w:sz="0" w:space="0" w:color="auto"/>
            <w:bottom w:val="none" w:sz="0" w:space="0" w:color="auto"/>
            <w:right w:val="none" w:sz="0" w:space="0" w:color="auto"/>
          </w:divBdr>
        </w:div>
        <w:div w:id="529612414">
          <w:marLeft w:val="0"/>
          <w:marRight w:val="0"/>
          <w:marTop w:val="0"/>
          <w:marBottom w:val="195"/>
          <w:divBdr>
            <w:top w:val="none" w:sz="0" w:space="0" w:color="auto"/>
            <w:left w:val="none" w:sz="0" w:space="0" w:color="auto"/>
            <w:bottom w:val="none" w:sz="0" w:space="0" w:color="auto"/>
            <w:right w:val="none" w:sz="0" w:space="0" w:color="auto"/>
          </w:divBdr>
        </w:div>
        <w:div w:id="2054185850">
          <w:marLeft w:val="0"/>
          <w:marRight w:val="0"/>
          <w:marTop w:val="0"/>
          <w:marBottom w:val="195"/>
          <w:divBdr>
            <w:top w:val="none" w:sz="0" w:space="0" w:color="auto"/>
            <w:left w:val="none" w:sz="0" w:space="0" w:color="auto"/>
            <w:bottom w:val="none" w:sz="0" w:space="0" w:color="auto"/>
            <w:right w:val="none" w:sz="0" w:space="0" w:color="auto"/>
          </w:divBdr>
        </w:div>
        <w:div w:id="1848858813">
          <w:marLeft w:val="0"/>
          <w:marRight w:val="0"/>
          <w:marTop w:val="0"/>
          <w:marBottom w:val="195"/>
          <w:divBdr>
            <w:top w:val="none" w:sz="0" w:space="0" w:color="auto"/>
            <w:left w:val="none" w:sz="0" w:space="0" w:color="auto"/>
            <w:bottom w:val="none" w:sz="0" w:space="0" w:color="auto"/>
            <w:right w:val="none" w:sz="0" w:space="0" w:color="auto"/>
          </w:divBdr>
        </w:div>
        <w:div w:id="1628386510">
          <w:marLeft w:val="0"/>
          <w:marRight w:val="0"/>
          <w:marTop w:val="0"/>
          <w:marBottom w:val="0"/>
          <w:divBdr>
            <w:top w:val="none" w:sz="0" w:space="0" w:color="auto"/>
            <w:left w:val="none" w:sz="0" w:space="0" w:color="auto"/>
            <w:bottom w:val="none" w:sz="0" w:space="0" w:color="auto"/>
            <w:right w:val="none" w:sz="0" w:space="0" w:color="auto"/>
          </w:divBdr>
        </w:div>
        <w:div w:id="1224295402">
          <w:marLeft w:val="0"/>
          <w:marRight w:val="0"/>
          <w:marTop w:val="0"/>
          <w:marBottom w:val="0"/>
          <w:divBdr>
            <w:top w:val="none" w:sz="0" w:space="0" w:color="auto"/>
            <w:left w:val="none" w:sz="0" w:space="0" w:color="auto"/>
            <w:bottom w:val="none" w:sz="0" w:space="0" w:color="auto"/>
            <w:right w:val="none" w:sz="0" w:space="0" w:color="auto"/>
          </w:divBdr>
        </w:div>
        <w:div w:id="1982496550">
          <w:marLeft w:val="0"/>
          <w:marRight w:val="0"/>
          <w:marTop w:val="0"/>
          <w:marBottom w:val="195"/>
          <w:divBdr>
            <w:top w:val="none" w:sz="0" w:space="0" w:color="auto"/>
            <w:left w:val="none" w:sz="0" w:space="0" w:color="auto"/>
            <w:bottom w:val="none" w:sz="0" w:space="0" w:color="auto"/>
            <w:right w:val="none" w:sz="0" w:space="0" w:color="auto"/>
          </w:divBdr>
        </w:div>
        <w:div w:id="35549361">
          <w:marLeft w:val="0"/>
          <w:marRight w:val="0"/>
          <w:marTop w:val="0"/>
          <w:marBottom w:val="195"/>
          <w:divBdr>
            <w:top w:val="none" w:sz="0" w:space="0" w:color="auto"/>
            <w:left w:val="none" w:sz="0" w:space="0" w:color="auto"/>
            <w:bottom w:val="none" w:sz="0" w:space="0" w:color="auto"/>
            <w:right w:val="none" w:sz="0" w:space="0" w:color="auto"/>
          </w:divBdr>
        </w:div>
        <w:div w:id="1874418667">
          <w:marLeft w:val="0"/>
          <w:marRight w:val="0"/>
          <w:marTop w:val="0"/>
          <w:marBottom w:val="195"/>
          <w:divBdr>
            <w:top w:val="none" w:sz="0" w:space="0" w:color="auto"/>
            <w:left w:val="none" w:sz="0" w:space="0" w:color="auto"/>
            <w:bottom w:val="none" w:sz="0" w:space="0" w:color="auto"/>
            <w:right w:val="none" w:sz="0" w:space="0" w:color="auto"/>
          </w:divBdr>
        </w:div>
        <w:div w:id="1856573334">
          <w:marLeft w:val="0"/>
          <w:marRight w:val="0"/>
          <w:marTop w:val="0"/>
          <w:marBottom w:val="195"/>
          <w:divBdr>
            <w:top w:val="none" w:sz="0" w:space="0" w:color="auto"/>
            <w:left w:val="none" w:sz="0" w:space="0" w:color="auto"/>
            <w:bottom w:val="none" w:sz="0" w:space="0" w:color="auto"/>
            <w:right w:val="none" w:sz="0" w:space="0" w:color="auto"/>
          </w:divBdr>
        </w:div>
        <w:div w:id="158624421">
          <w:marLeft w:val="0"/>
          <w:marRight w:val="0"/>
          <w:marTop w:val="0"/>
          <w:marBottom w:val="195"/>
          <w:divBdr>
            <w:top w:val="none" w:sz="0" w:space="0" w:color="auto"/>
            <w:left w:val="none" w:sz="0" w:space="0" w:color="auto"/>
            <w:bottom w:val="none" w:sz="0" w:space="0" w:color="auto"/>
            <w:right w:val="none" w:sz="0" w:space="0" w:color="auto"/>
          </w:divBdr>
        </w:div>
        <w:div w:id="1546943482">
          <w:marLeft w:val="0"/>
          <w:marRight w:val="0"/>
          <w:marTop w:val="0"/>
          <w:marBottom w:val="195"/>
          <w:divBdr>
            <w:top w:val="none" w:sz="0" w:space="0" w:color="auto"/>
            <w:left w:val="none" w:sz="0" w:space="0" w:color="auto"/>
            <w:bottom w:val="none" w:sz="0" w:space="0" w:color="auto"/>
            <w:right w:val="none" w:sz="0" w:space="0" w:color="auto"/>
          </w:divBdr>
        </w:div>
        <w:div w:id="1406147493">
          <w:marLeft w:val="0"/>
          <w:marRight w:val="0"/>
          <w:marTop w:val="0"/>
          <w:marBottom w:val="195"/>
          <w:divBdr>
            <w:top w:val="none" w:sz="0" w:space="0" w:color="auto"/>
            <w:left w:val="none" w:sz="0" w:space="0" w:color="auto"/>
            <w:bottom w:val="none" w:sz="0" w:space="0" w:color="auto"/>
            <w:right w:val="none" w:sz="0" w:space="0" w:color="auto"/>
          </w:divBdr>
        </w:div>
        <w:div w:id="726683706">
          <w:marLeft w:val="0"/>
          <w:marRight w:val="0"/>
          <w:marTop w:val="0"/>
          <w:marBottom w:val="19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3184</Words>
  <Characters>18153</Characters>
  <Application>Microsoft Office Word</Application>
  <DocSecurity>0</DocSecurity>
  <Lines>151</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21295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Ассоциация студентов МГЮА</dc:creator>
  <cp:keywords/>
  <dc:description/>
  <cp:lastModifiedBy>Ассоциация студентов МГЮА</cp:lastModifiedBy>
  <cp:revision>1</cp:revision>
  <dcterms:created xsi:type="dcterms:W3CDTF">2016-08-01T09:20:00Z</dcterms:created>
  <dcterms:modified xsi:type="dcterms:W3CDTF">2016-08-01T09:21:00Z</dcterms:modified>
</cp:coreProperties>
</file>